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B7" w:rsidRDefault="003E28B7" w:rsidP="000B4A15">
      <w:pPr>
        <w:spacing w:after="0" w:line="276" w:lineRule="auto"/>
        <w:jc w:val="center"/>
        <w:rPr>
          <w:b/>
          <w:lang w:val="el-GR"/>
        </w:rPr>
      </w:pPr>
    </w:p>
    <w:p w:rsidR="003E28B7" w:rsidRDefault="003E28B7" w:rsidP="000B4A15">
      <w:pPr>
        <w:spacing w:after="0" w:line="276" w:lineRule="auto"/>
        <w:jc w:val="center"/>
        <w:rPr>
          <w:b/>
          <w:lang w:val="el-GR"/>
        </w:rPr>
      </w:pPr>
    </w:p>
    <w:p w:rsidR="000B4A15" w:rsidRPr="00A639D9" w:rsidRDefault="00E1672D" w:rsidP="000B4A15">
      <w:pPr>
        <w:spacing w:after="0" w:line="276" w:lineRule="auto"/>
        <w:jc w:val="center"/>
        <w:rPr>
          <w:b/>
          <w:lang w:val="el-GR"/>
        </w:rPr>
      </w:pPr>
      <w:r w:rsidRPr="00A639D9">
        <w:rPr>
          <w:b/>
          <w:lang w:val="el-GR"/>
        </w:rPr>
        <w:t xml:space="preserve">ΑΝΑΒΑΘΜΙΣΗ </w:t>
      </w:r>
      <w:r w:rsidR="000B4A15" w:rsidRPr="00A639D9">
        <w:rPr>
          <w:b/>
          <w:lang w:val="el-GR"/>
        </w:rPr>
        <w:t xml:space="preserve">ΠΡΟΣΟΜΟΙΩΤΗ </w:t>
      </w:r>
      <w:r w:rsidR="00C03EA8" w:rsidRPr="00A639D9">
        <w:rPr>
          <w:b/>
          <w:lang w:val="el-GR"/>
        </w:rPr>
        <w:t>ΕΠΙΚΟΙΝΩΝΙΩΝ</w:t>
      </w:r>
      <w:r w:rsidR="001C67DE" w:rsidRPr="00A639D9">
        <w:rPr>
          <w:b/>
          <w:lang w:val="el-GR"/>
        </w:rPr>
        <w:t xml:space="preserve"> </w:t>
      </w:r>
      <w:r w:rsidR="000B4A15" w:rsidRPr="00A639D9">
        <w:rPr>
          <w:b/>
        </w:rPr>
        <w:t>GMDSS</w:t>
      </w:r>
    </w:p>
    <w:p w:rsidR="000B4A15" w:rsidRPr="00EE0C66" w:rsidRDefault="000B4A15" w:rsidP="000B4A15">
      <w:pPr>
        <w:spacing w:after="0" w:line="276" w:lineRule="auto"/>
        <w:jc w:val="center"/>
        <w:rPr>
          <w:lang w:val="el-GR"/>
        </w:rPr>
      </w:pPr>
      <w:r w:rsidRPr="00A639D9">
        <w:rPr>
          <w:lang w:val="el-GR"/>
        </w:rPr>
        <w:t>ΤΕΧΝΙΚΕΣ ΠΡΟΔΙΑΓΡΑΦΕΣ</w:t>
      </w:r>
      <w:r w:rsidRPr="00EE0C66">
        <w:rPr>
          <w:lang w:val="el-GR"/>
        </w:rPr>
        <w:t xml:space="preserve"> - ΦΥΛΛΟ ΣΥΜΜΟΡΦΩΣΗΣ</w:t>
      </w:r>
    </w:p>
    <w:tbl>
      <w:tblPr>
        <w:tblpPr w:leftFromText="180" w:rightFromText="180" w:vertAnchor="text" w:tblpX="-714" w:tblpY="1"/>
        <w:tblOverlap w:val="never"/>
        <w:tblW w:w="10348" w:type="dxa"/>
        <w:tblLayout w:type="fixed"/>
        <w:tblCellMar>
          <w:left w:w="0" w:type="dxa"/>
          <w:right w:w="0" w:type="dxa"/>
        </w:tblCellMar>
        <w:tblLook w:val="0000" w:firstRow="0" w:lastRow="0" w:firstColumn="0" w:lastColumn="0" w:noHBand="0" w:noVBand="0"/>
      </w:tblPr>
      <w:tblGrid>
        <w:gridCol w:w="846"/>
        <w:gridCol w:w="7518"/>
        <w:gridCol w:w="703"/>
        <w:gridCol w:w="714"/>
        <w:gridCol w:w="567"/>
      </w:tblGrid>
      <w:tr w:rsidR="00BC18ED" w:rsidRPr="00EE0C66" w:rsidTr="003E28B7">
        <w:trPr>
          <w:cantSplit/>
          <w:trHeight w:val="1644"/>
          <w:tblHeader/>
        </w:trPr>
        <w:tc>
          <w:tcPr>
            <w:tcW w:w="846" w:type="dxa"/>
            <w:tcBorders>
              <w:top w:val="single" w:sz="4" w:space="0" w:color="000000"/>
              <w:left w:val="single" w:sz="4" w:space="0" w:color="000000"/>
              <w:bottom w:val="single" w:sz="4" w:space="0" w:color="000000"/>
              <w:right w:val="single" w:sz="4" w:space="0" w:color="000000"/>
            </w:tcBorders>
            <w:shd w:val="clear" w:color="auto" w:fill="BFBFBF"/>
            <w:textDirection w:val="btLr"/>
          </w:tcPr>
          <w:p w:rsidR="00BC18ED" w:rsidRPr="00EE0C66" w:rsidRDefault="00BC18ED" w:rsidP="003E28B7">
            <w:pPr>
              <w:widowControl w:val="0"/>
              <w:autoSpaceDE w:val="0"/>
              <w:autoSpaceDN w:val="0"/>
              <w:adjustRightInd w:val="0"/>
              <w:spacing w:after="0" w:line="240" w:lineRule="auto"/>
              <w:ind w:left="108" w:right="90"/>
              <w:jc w:val="center"/>
              <w:rPr>
                <w:rFonts w:eastAsia="Times New Roman" w:cs="Arial"/>
                <w:b/>
                <w:bCs/>
                <w:lang w:eastAsia="el-GR"/>
              </w:rPr>
            </w:pPr>
            <w:r w:rsidRPr="00EE0C66">
              <w:rPr>
                <w:rFonts w:eastAsia="Times New Roman" w:cs="Arial"/>
                <w:b/>
                <w:bCs/>
                <w:lang w:eastAsia="el-GR"/>
              </w:rPr>
              <w:t>ENOTHTA</w:t>
            </w:r>
          </w:p>
        </w:tc>
        <w:tc>
          <w:tcPr>
            <w:tcW w:w="751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BC18ED" w:rsidRPr="00EE0C66" w:rsidRDefault="00BC18ED" w:rsidP="003E28B7">
            <w:pPr>
              <w:widowControl w:val="0"/>
              <w:autoSpaceDE w:val="0"/>
              <w:autoSpaceDN w:val="0"/>
              <w:adjustRightInd w:val="0"/>
              <w:spacing w:after="0" w:line="240" w:lineRule="auto"/>
              <w:ind w:left="108" w:right="90"/>
              <w:jc w:val="center"/>
              <w:rPr>
                <w:rFonts w:eastAsia="Times New Roman" w:cs="Arial"/>
                <w:lang w:val="el-GR" w:eastAsia="el-GR"/>
              </w:rPr>
            </w:pPr>
            <w:r w:rsidRPr="00EE0C66">
              <w:rPr>
                <w:rFonts w:eastAsia="Times New Roman" w:cs="Arial"/>
                <w:b/>
                <w:bCs/>
                <w:lang w:val="el-GR" w:eastAsia="el-GR"/>
              </w:rPr>
              <w:t>ΧΑΡΑΚΤHΡΙΣΤΙΚΑ</w:t>
            </w:r>
          </w:p>
        </w:tc>
        <w:tc>
          <w:tcPr>
            <w:tcW w:w="703"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tcPr>
          <w:p w:rsidR="00BC18ED" w:rsidRPr="00EE0C66" w:rsidRDefault="00BC18ED" w:rsidP="003E28B7">
            <w:pPr>
              <w:widowControl w:val="0"/>
              <w:autoSpaceDE w:val="0"/>
              <w:autoSpaceDN w:val="0"/>
              <w:adjustRightInd w:val="0"/>
              <w:spacing w:after="0" w:line="240" w:lineRule="auto"/>
              <w:ind w:left="147" w:right="136"/>
              <w:jc w:val="center"/>
              <w:rPr>
                <w:rFonts w:eastAsia="Times New Roman" w:cs="Arial"/>
                <w:lang w:val="el-GR" w:eastAsia="el-GR"/>
              </w:rPr>
            </w:pPr>
            <w:r w:rsidRPr="00EE0C66">
              <w:rPr>
                <w:rFonts w:eastAsia="Times New Roman" w:cs="Arial"/>
                <w:b/>
                <w:bCs/>
                <w:lang w:val="el-GR" w:eastAsia="el-GR"/>
              </w:rPr>
              <w:t>ΑΠΑΙΤΗΣΗ</w:t>
            </w:r>
          </w:p>
        </w:tc>
        <w:tc>
          <w:tcPr>
            <w:tcW w:w="714"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tcPr>
          <w:p w:rsidR="00BC18ED" w:rsidRPr="00EE0C66" w:rsidRDefault="00BC18ED" w:rsidP="003E28B7">
            <w:pPr>
              <w:widowControl w:val="0"/>
              <w:autoSpaceDE w:val="0"/>
              <w:autoSpaceDN w:val="0"/>
              <w:adjustRightInd w:val="0"/>
              <w:spacing w:after="0" w:line="240" w:lineRule="auto"/>
              <w:ind w:left="125" w:right="72"/>
              <w:jc w:val="center"/>
              <w:rPr>
                <w:rFonts w:eastAsia="Times New Roman" w:cs="Arial"/>
                <w:lang w:val="el-GR" w:eastAsia="el-GR"/>
              </w:rPr>
            </w:pPr>
            <w:r w:rsidRPr="00EE0C66">
              <w:rPr>
                <w:rFonts w:eastAsia="Times New Roman" w:cs="Arial"/>
                <w:b/>
                <w:bCs/>
                <w:lang w:eastAsia="el-GR"/>
              </w:rPr>
              <w:t>A</w:t>
            </w:r>
            <w:r w:rsidRPr="00EE0C66">
              <w:rPr>
                <w:rFonts w:eastAsia="Times New Roman" w:cs="Arial"/>
                <w:b/>
                <w:bCs/>
                <w:lang w:val="el-GR" w:eastAsia="el-GR"/>
              </w:rPr>
              <w:t>ΠΑΝΤΗΣΗ ΠΡΟΜΗΘΕΥΤΗ</w:t>
            </w:r>
          </w:p>
        </w:tc>
        <w:tc>
          <w:tcPr>
            <w:tcW w:w="567" w:type="dxa"/>
            <w:tcBorders>
              <w:top w:val="single" w:sz="4" w:space="0" w:color="000000"/>
              <w:left w:val="single" w:sz="4" w:space="0" w:color="000000"/>
              <w:bottom w:val="single" w:sz="4" w:space="0" w:color="000000"/>
              <w:right w:val="single" w:sz="4" w:space="0" w:color="000000"/>
            </w:tcBorders>
            <w:shd w:val="clear" w:color="auto" w:fill="BFBFBF"/>
            <w:textDirection w:val="btLr"/>
            <w:vAlign w:val="center"/>
          </w:tcPr>
          <w:p w:rsidR="00BC18ED" w:rsidRPr="00EE0C66" w:rsidRDefault="00BC18ED" w:rsidP="003E28B7">
            <w:pPr>
              <w:widowControl w:val="0"/>
              <w:autoSpaceDE w:val="0"/>
              <w:autoSpaceDN w:val="0"/>
              <w:adjustRightInd w:val="0"/>
              <w:spacing w:after="0" w:line="240" w:lineRule="auto"/>
              <w:ind w:left="124" w:right="73"/>
              <w:jc w:val="center"/>
              <w:rPr>
                <w:rFonts w:eastAsia="Times New Roman" w:cs="Arial"/>
                <w:lang w:val="el-GR" w:eastAsia="el-GR"/>
              </w:rPr>
            </w:pPr>
            <w:r w:rsidRPr="00EE0C66">
              <w:rPr>
                <w:rFonts w:eastAsia="Times New Roman" w:cs="Arial"/>
                <w:b/>
                <w:bCs/>
                <w:lang w:val="el-GR" w:eastAsia="el-GR"/>
              </w:rPr>
              <w:t>ΠΑΡΑΠΟΜΠΗ ΠΡΟΜΗΘΕΥΤΗ</w:t>
            </w: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EE0C66">
              <w:rPr>
                <w:rFonts w:eastAsia="Times New Roman"/>
                <w:b/>
                <w:color w:val="000000"/>
                <w:sz w:val="20"/>
                <w:szCs w:val="20"/>
                <w:lang w:val="el-GR" w:eastAsia="el-GR"/>
              </w:rPr>
              <w:t>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sz w:val="24"/>
                <w:szCs w:val="24"/>
                <w:lang w:val="el-GR" w:eastAsia="el-GR"/>
              </w:rPr>
            </w:pPr>
            <w:r w:rsidRPr="00EE0C66">
              <w:rPr>
                <w:rFonts w:eastAsia="Times New Roman"/>
                <w:b/>
                <w:color w:val="000000"/>
                <w:sz w:val="20"/>
                <w:szCs w:val="20"/>
                <w:lang w:val="el-GR" w:eastAsia="el-GR"/>
              </w:rPr>
              <w:t>ΠΡΟΣΟΜΟΙΩΤΗΣ ΕΠΙΚΟΙΝΩΝΙΩΝ GMDSS</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1.1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sz w:val="24"/>
                <w:szCs w:val="24"/>
                <w:lang w:val="el-GR" w:eastAsia="el-GR"/>
              </w:rPr>
            </w:pPr>
            <w:r w:rsidRPr="00EE0C66">
              <w:rPr>
                <w:rFonts w:eastAsia="Times New Roman"/>
                <w:color w:val="000000"/>
                <w:sz w:val="20"/>
                <w:szCs w:val="20"/>
                <w:lang w:val="el-GR" w:eastAsia="el-GR"/>
              </w:rPr>
              <w:t xml:space="preserve">   O προμηθευτής έλαβε γνώση των Τεχνικών Προδιαγραφών (Τ.Π) και δεσμεύεται ότι θα συμμορφώνεται με όλους τους όρους της Τεχνικής Προδιαγραφής του υπό προμήθεια είδους, όπως αυτοί περιγράφονται λεπτομερώς στις ακόλουθες απαιτήσεις και αποτελούν αναπόσπαστο μέρος της Διακήρυξης.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 xml:space="preserve">ΤΕΧΝΙΚΕΣ ΑΠΑΙΤΗΣΕΙΣ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98739D"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sz w:val="24"/>
                <w:szCs w:val="24"/>
                <w:lang w:val="el-GR" w:eastAsia="el-GR"/>
              </w:rPr>
            </w:pPr>
            <w:r w:rsidRPr="00EE0C66">
              <w:rPr>
                <w:rFonts w:eastAsia="Times New Roman"/>
                <w:color w:val="000000"/>
                <w:sz w:val="20"/>
                <w:szCs w:val="20"/>
                <w:lang w:val="el-GR" w:eastAsia="el-GR"/>
              </w:rPr>
              <w:t>Ακολουθούν οι τεχνικές απαιτήσεις για το σύστημα προσομοίωσης συστήματος GMDSS</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2.1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ΣΚΟΠΟΣ-ΣΤΟΧΟΣ ΠΡΟΜΗΘΕΙΑΣ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5B30E4" w:rsidRPr="0098739D"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B30E4" w:rsidRPr="00EE0C66" w:rsidRDefault="005B30E4"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2.1.1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E399F" w:rsidRPr="00A639D9" w:rsidRDefault="005B30E4"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A639D9">
              <w:rPr>
                <w:rFonts w:eastAsia="Times New Roman"/>
                <w:color w:val="000000"/>
                <w:sz w:val="20"/>
                <w:szCs w:val="20"/>
                <w:lang w:val="el-GR" w:eastAsia="el-GR"/>
              </w:rPr>
              <w:t>Το υφιστάμενο σύστημα προσομοιωτή GMDSS της ΑΕΝ ΙΟΝΙΩΝ ΝΗΣΩΝ είναι πλήρως λειτουργικό, εγκαταστάθηκε στην Ακαδημία τον Σεπτέμβριο 2015 , απαρτίζεται από ένα (1) σταθμό εκπαιδευτή και έξι (6) σταθμούς εργασίας και είναι εξοπλισμένος με το λογισμικό TGS 5000 (Version 8.5</w:t>
            </w:r>
            <w:r w:rsidR="002600B8" w:rsidRPr="00A639D9">
              <w:rPr>
                <w:rFonts w:eastAsia="Times New Roman"/>
                <w:color w:val="000000"/>
                <w:sz w:val="20"/>
                <w:szCs w:val="20"/>
                <w:lang w:val="el-GR" w:eastAsia="el-GR"/>
              </w:rPr>
              <w:t>0</w:t>
            </w:r>
            <w:r w:rsidRPr="00A639D9">
              <w:rPr>
                <w:rFonts w:eastAsia="Times New Roman"/>
                <w:color w:val="000000"/>
                <w:sz w:val="20"/>
                <w:szCs w:val="20"/>
                <w:lang w:val="el-GR" w:eastAsia="el-GR"/>
              </w:rPr>
              <w:t xml:space="preserve">) της TRANSAS. Η προσομοίωση όλων των συσκευών (εξοπλισμός θέσεων εργασίας και εκπαιδευτή) επιτυγχάνεται με προσομοίωση βασισμένη σε Ηλεκτρονικούς Υπολογιστές και Δίκτυα (PC-based). </w:t>
            </w:r>
          </w:p>
          <w:p w:rsidR="00666589" w:rsidRPr="00A639D9" w:rsidRDefault="005B30E4"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A639D9">
              <w:rPr>
                <w:rFonts w:eastAsia="Times New Roman"/>
                <w:color w:val="000000"/>
                <w:sz w:val="20"/>
                <w:szCs w:val="20"/>
                <w:lang w:val="el-GR" w:eastAsia="el-GR"/>
              </w:rPr>
              <w:t>Κάθε σταθμός εκπαιδευομένου απαρτίζεται από</w:t>
            </w:r>
            <w:r w:rsidR="003E399F"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 xml:space="preserve"> ένα (1) DELL μόνιτορ 1914S, ένα</w:t>
            </w:r>
            <w:r w:rsidR="00F2001B" w:rsidRPr="00A639D9">
              <w:rPr>
                <w:rFonts w:eastAsia="Times New Roman"/>
                <w:color w:val="000000"/>
                <w:sz w:val="20"/>
                <w:szCs w:val="20"/>
                <w:lang w:val="el-GR" w:eastAsia="el-GR"/>
              </w:rPr>
              <w:t xml:space="preserve"> (1)</w:t>
            </w:r>
            <w:r w:rsidRPr="00A639D9">
              <w:rPr>
                <w:rFonts w:eastAsia="Times New Roman"/>
                <w:color w:val="000000"/>
                <w:sz w:val="20"/>
                <w:szCs w:val="20"/>
                <w:lang w:val="el-GR" w:eastAsia="el-GR"/>
              </w:rPr>
              <w:t xml:space="preserve"> H/Y Dell OPTIPLEX 302 OMT i3-4150</w:t>
            </w:r>
            <w:r w:rsidR="003E399F" w:rsidRPr="00A639D9">
              <w:rPr>
                <w:rFonts w:eastAsia="Times New Roman"/>
                <w:color w:val="000000"/>
                <w:sz w:val="20"/>
                <w:szCs w:val="20"/>
                <w:lang w:val="el-GR" w:eastAsia="el-GR"/>
              </w:rPr>
              <w:t xml:space="preserve"> με πληκτρολόγιο και ποντίκι</w:t>
            </w:r>
            <w:r w:rsidRPr="00A639D9">
              <w:rPr>
                <w:rFonts w:eastAsia="Times New Roman"/>
                <w:color w:val="000000"/>
                <w:sz w:val="20"/>
                <w:szCs w:val="20"/>
                <w:lang w:val="el-GR" w:eastAsia="el-GR"/>
              </w:rPr>
              <w:t xml:space="preserve"> ,μια συσκευή PTT, ηχεία 2 δρόμων, ένα</w:t>
            </w:r>
            <w:r w:rsidR="003E399F" w:rsidRPr="00A639D9">
              <w:rPr>
                <w:rFonts w:eastAsia="Times New Roman"/>
                <w:color w:val="000000"/>
                <w:sz w:val="20"/>
                <w:szCs w:val="20"/>
                <w:lang w:val="el-GR" w:eastAsia="el-GR"/>
              </w:rPr>
              <w:t xml:space="preserve"> (1)</w:t>
            </w:r>
            <w:r w:rsidRPr="00A639D9">
              <w:rPr>
                <w:rFonts w:eastAsia="Times New Roman"/>
                <w:color w:val="000000"/>
                <w:sz w:val="20"/>
                <w:szCs w:val="20"/>
                <w:lang w:val="el-GR" w:eastAsia="el-GR"/>
              </w:rPr>
              <w:t xml:space="preserve"> USB Audio Unit</w:t>
            </w:r>
            <w:r w:rsidR="00E97918" w:rsidRPr="00A639D9">
              <w:rPr>
                <w:rFonts w:eastAsia="Times New Roman"/>
                <w:color w:val="000000"/>
                <w:sz w:val="20"/>
                <w:szCs w:val="20"/>
                <w:lang w:val="el-GR" w:eastAsia="el-GR"/>
              </w:rPr>
              <w:t xml:space="preserve"> </w:t>
            </w:r>
            <w:r w:rsidR="002A08C6" w:rsidRPr="00A639D9">
              <w:rPr>
                <w:rFonts w:eastAsia="Times New Roman"/>
                <w:color w:val="000000"/>
                <w:sz w:val="20"/>
                <w:szCs w:val="20"/>
                <w:lang w:val="el-GR" w:eastAsia="el-GR"/>
              </w:rPr>
              <w:t xml:space="preserve">καθώς και </w:t>
            </w:r>
            <w:r w:rsidR="00F2001B" w:rsidRPr="00A639D9">
              <w:rPr>
                <w:rFonts w:eastAsia="Times New Roman"/>
                <w:color w:val="000000"/>
                <w:sz w:val="20"/>
                <w:szCs w:val="20"/>
                <w:lang w:val="el-GR" w:eastAsia="el-GR"/>
              </w:rPr>
              <w:t>ένα πάγκο εργασίας με τρεις καρέκλες</w:t>
            </w:r>
            <w:r w:rsidR="00666589" w:rsidRPr="00A639D9">
              <w:rPr>
                <w:rFonts w:eastAsia="Times New Roman"/>
                <w:color w:val="000000"/>
                <w:sz w:val="20"/>
                <w:szCs w:val="20"/>
                <w:lang w:val="el-GR" w:eastAsia="el-GR"/>
              </w:rPr>
              <w:t xml:space="preserve">. </w:t>
            </w:r>
          </w:p>
          <w:p w:rsidR="005B30E4" w:rsidRPr="00A639D9" w:rsidRDefault="00666589"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A639D9">
              <w:rPr>
                <w:rFonts w:eastAsia="Times New Roman"/>
                <w:color w:val="000000"/>
                <w:sz w:val="20"/>
                <w:szCs w:val="20"/>
                <w:lang w:val="el-GR" w:eastAsia="el-GR"/>
              </w:rPr>
              <w:t>Ο</w:t>
            </w:r>
            <w:r w:rsidR="005B30E4" w:rsidRPr="00A639D9">
              <w:rPr>
                <w:rFonts w:eastAsia="Times New Roman"/>
                <w:color w:val="000000"/>
                <w:sz w:val="20"/>
                <w:szCs w:val="20"/>
                <w:lang w:val="el-GR" w:eastAsia="el-GR"/>
              </w:rPr>
              <w:t xml:space="preserve"> σταθμός εκπαιδευτή απαρτίζεται από</w:t>
            </w:r>
            <w:r w:rsidRPr="00A639D9">
              <w:rPr>
                <w:rFonts w:eastAsia="Times New Roman"/>
                <w:color w:val="000000"/>
                <w:sz w:val="20"/>
                <w:szCs w:val="20"/>
                <w:lang w:val="el-GR" w:eastAsia="el-GR"/>
              </w:rPr>
              <w:t xml:space="preserve"> :</w:t>
            </w:r>
            <w:r w:rsidR="00F85592"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δύο</w:t>
            </w:r>
            <w:r w:rsidR="005B30E4" w:rsidRPr="00A639D9">
              <w:rPr>
                <w:rFonts w:eastAsia="Times New Roman"/>
                <w:color w:val="000000"/>
                <w:sz w:val="20"/>
                <w:szCs w:val="20"/>
                <w:lang w:val="el-GR" w:eastAsia="el-GR"/>
              </w:rPr>
              <w:t xml:space="preserve"> (2) DELL μόνιτορ 1914S, ένα</w:t>
            </w:r>
            <w:r w:rsidRPr="00A639D9">
              <w:rPr>
                <w:rFonts w:eastAsia="Times New Roman"/>
                <w:color w:val="000000"/>
                <w:sz w:val="20"/>
                <w:szCs w:val="20"/>
                <w:lang w:val="el-GR" w:eastAsia="el-GR"/>
              </w:rPr>
              <w:t xml:space="preserve"> (1)</w:t>
            </w:r>
            <w:r w:rsidR="005B30E4" w:rsidRPr="00A639D9">
              <w:rPr>
                <w:rFonts w:eastAsia="Times New Roman"/>
                <w:color w:val="000000"/>
                <w:sz w:val="20"/>
                <w:szCs w:val="20"/>
                <w:lang w:val="el-GR" w:eastAsia="el-GR"/>
              </w:rPr>
              <w:t xml:space="preserve"> H/Y Dell OPTIPLEX 302 OMT i3-4150</w:t>
            </w:r>
            <w:r w:rsidR="003E399F" w:rsidRPr="00A639D9">
              <w:rPr>
                <w:rFonts w:eastAsia="Times New Roman"/>
                <w:color w:val="000000"/>
                <w:sz w:val="20"/>
                <w:szCs w:val="20"/>
                <w:lang w:val="el-GR" w:eastAsia="el-GR"/>
              </w:rPr>
              <w:t xml:space="preserve"> με πληκτρολόγιο και ποντίκι</w:t>
            </w:r>
            <w:r w:rsidR="005B30E4" w:rsidRPr="00A639D9">
              <w:rPr>
                <w:rFonts w:eastAsia="Times New Roman"/>
                <w:color w:val="000000"/>
                <w:sz w:val="20"/>
                <w:szCs w:val="20"/>
                <w:lang w:val="el-GR" w:eastAsia="el-GR"/>
              </w:rPr>
              <w:t xml:space="preserve"> , μια</w:t>
            </w:r>
            <w:r w:rsidR="003E399F" w:rsidRPr="00A639D9">
              <w:rPr>
                <w:rFonts w:eastAsia="Times New Roman"/>
                <w:color w:val="000000"/>
                <w:sz w:val="20"/>
                <w:szCs w:val="20"/>
                <w:lang w:val="el-GR" w:eastAsia="el-GR"/>
              </w:rPr>
              <w:t xml:space="preserve"> (1)</w:t>
            </w:r>
            <w:r w:rsidR="005B30E4" w:rsidRPr="00A639D9">
              <w:rPr>
                <w:rFonts w:eastAsia="Times New Roman"/>
                <w:color w:val="000000"/>
                <w:sz w:val="20"/>
                <w:szCs w:val="20"/>
                <w:lang w:val="el-GR" w:eastAsia="el-GR"/>
              </w:rPr>
              <w:t xml:space="preserve"> συσκευή PTT, ηχεία 2 δρόμων, ένα (1) USB Audio Unit , ένα (1)  DELL web-managed switch </w:t>
            </w:r>
            <w:r w:rsidR="00F2001B" w:rsidRPr="00A639D9">
              <w:rPr>
                <w:rFonts w:eastAsia="Times New Roman"/>
                <w:color w:val="000000"/>
                <w:sz w:val="20"/>
                <w:szCs w:val="20"/>
                <w:lang w:val="el-GR" w:eastAsia="el-GR"/>
              </w:rPr>
              <w:t>,</w:t>
            </w:r>
            <w:r w:rsidR="005B30E4" w:rsidRPr="00A639D9">
              <w:rPr>
                <w:rFonts w:eastAsia="Times New Roman"/>
                <w:color w:val="000000"/>
                <w:sz w:val="20"/>
                <w:szCs w:val="20"/>
                <w:lang w:val="el-GR" w:eastAsia="el-GR"/>
              </w:rPr>
              <w:t xml:space="preserve"> ένα</w:t>
            </w:r>
            <w:r w:rsidR="00F2001B" w:rsidRPr="00A639D9">
              <w:rPr>
                <w:rFonts w:eastAsia="Times New Roman"/>
                <w:color w:val="000000"/>
                <w:sz w:val="20"/>
                <w:szCs w:val="20"/>
                <w:lang w:val="el-GR" w:eastAsia="el-GR"/>
              </w:rPr>
              <w:t xml:space="preserve"> (1)</w:t>
            </w:r>
            <w:r w:rsidR="005B30E4" w:rsidRPr="00A639D9">
              <w:rPr>
                <w:rFonts w:eastAsia="Times New Roman"/>
                <w:color w:val="000000"/>
                <w:sz w:val="20"/>
                <w:szCs w:val="20"/>
                <w:lang w:val="el-GR" w:eastAsia="el-GR"/>
              </w:rPr>
              <w:t xml:space="preserve"> προβολικό </w:t>
            </w:r>
            <w:r w:rsidR="006126DA" w:rsidRPr="00A639D9">
              <w:rPr>
                <w:rFonts w:eastAsia="Times New Roman"/>
                <w:color w:val="000000"/>
                <w:sz w:val="20"/>
                <w:szCs w:val="20"/>
                <w:lang w:val="el-GR" w:eastAsia="el-GR"/>
              </w:rPr>
              <w:t xml:space="preserve">EPSON PROJECTOR EB-X18 </w:t>
            </w:r>
            <w:r w:rsidR="005B30E4" w:rsidRPr="00A639D9">
              <w:rPr>
                <w:rFonts w:eastAsia="Times New Roman"/>
                <w:color w:val="000000"/>
                <w:sz w:val="20"/>
                <w:szCs w:val="20"/>
                <w:lang w:val="el-GR" w:eastAsia="el-GR"/>
              </w:rPr>
              <w:t>μετά οθόνης</w:t>
            </w:r>
            <w:r w:rsidR="00E97918" w:rsidRPr="00A639D9">
              <w:rPr>
                <w:rFonts w:eastAsia="Times New Roman"/>
                <w:color w:val="000000"/>
                <w:sz w:val="20"/>
                <w:szCs w:val="20"/>
                <w:lang w:val="el-GR" w:eastAsia="el-GR"/>
              </w:rPr>
              <w:t xml:space="preserve"> </w:t>
            </w:r>
            <w:r w:rsidR="006126DA" w:rsidRPr="00A639D9">
              <w:rPr>
                <w:rFonts w:eastAsia="Times New Roman"/>
                <w:color w:val="000000"/>
                <w:sz w:val="20"/>
                <w:szCs w:val="20"/>
                <w:lang w:val="el-GR" w:eastAsia="el-GR"/>
              </w:rPr>
              <w:t xml:space="preserve">BRATECK PEBC100  </w:t>
            </w:r>
            <w:r w:rsidR="003E399F" w:rsidRPr="00A639D9">
              <w:rPr>
                <w:rFonts w:eastAsia="Times New Roman"/>
                <w:color w:val="000000"/>
                <w:sz w:val="20"/>
                <w:szCs w:val="20"/>
                <w:lang w:val="el-GR" w:eastAsia="el-GR"/>
              </w:rPr>
              <w:t>100”</w:t>
            </w:r>
            <w:r w:rsidR="00F2001B" w:rsidRPr="00A639D9">
              <w:rPr>
                <w:rFonts w:eastAsia="Times New Roman"/>
                <w:color w:val="000000"/>
                <w:sz w:val="20"/>
                <w:szCs w:val="20"/>
                <w:lang w:val="el-GR" w:eastAsia="el-GR"/>
              </w:rPr>
              <w:t>, ένα (1) πολυμηχάνημα</w:t>
            </w:r>
            <w:r w:rsidR="00E97918" w:rsidRPr="00A639D9">
              <w:rPr>
                <w:rFonts w:eastAsia="Times New Roman"/>
                <w:color w:val="000000"/>
                <w:sz w:val="20"/>
                <w:szCs w:val="20"/>
                <w:lang w:val="el-GR" w:eastAsia="el-GR"/>
              </w:rPr>
              <w:t xml:space="preserve"> </w:t>
            </w:r>
            <w:r w:rsidR="003E399F" w:rsidRPr="00A639D9">
              <w:rPr>
                <w:rFonts w:eastAsia="Times New Roman"/>
                <w:color w:val="000000"/>
                <w:sz w:val="20"/>
                <w:szCs w:val="20"/>
                <w:lang w:val="en-US" w:eastAsia="el-GR"/>
              </w:rPr>
              <w:t>LEXMARKCS</w:t>
            </w:r>
            <w:r w:rsidR="003E399F" w:rsidRPr="00A639D9">
              <w:rPr>
                <w:rFonts w:eastAsia="Times New Roman"/>
                <w:color w:val="000000"/>
                <w:sz w:val="20"/>
                <w:szCs w:val="20"/>
                <w:lang w:val="el-GR" w:eastAsia="el-GR"/>
              </w:rPr>
              <w:t>310</w:t>
            </w:r>
            <w:r w:rsidR="003E399F" w:rsidRPr="00A639D9">
              <w:rPr>
                <w:rFonts w:eastAsia="Times New Roman"/>
                <w:color w:val="000000"/>
                <w:sz w:val="20"/>
                <w:szCs w:val="20"/>
                <w:lang w:val="en-US" w:eastAsia="el-GR"/>
              </w:rPr>
              <w:t>N</w:t>
            </w:r>
            <w:r w:rsidR="003E399F" w:rsidRPr="00A639D9">
              <w:rPr>
                <w:rFonts w:eastAsia="Times New Roman"/>
                <w:color w:val="000000"/>
                <w:sz w:val="20"/>
                <w:szCs w:val="20"/>
                <w:lang w:val="el-GR" w:eastAsia="el-GR"/>
              </w:rPr>
              <w:t>, ένα</w:t>
            </w:r>
            <w:r w:rsidRPr="00A639D9">
              <w:rPr>
                <w:rFonts w:eastAsia="Times New Roman"/>
                <w:color w:val="000000"/>
                <w:sz w:val="20"/>
                <w:szCs w:val="20"/>
                <w:lang w:val="el-GR" w:eastAsia="el-GR"/>
              </w:rPr>
              <w:t xml:space="preserve"> (1)</w:t>
            </w:r>
            <w:r w:rsidR="000756E4" w:rsidRPr="00A639D9">
              <w:rPr>
                <w:rFonts w:eastAsia="Times New Roman" w:cs="Calibri"/>
                <w:color w:val="000000"/>
                <w:sz w:val="20"/>
                <w:szCs w:val="20"/>
                <w:lang w:val="en-US" w:eastAsia="el-GR"/>
              </w:rPr>
              <w:t>CYBER</w:t>
            </w:r>
            <w:r w:rsidR="00E97918" w:rsidRPr="00A639D9">
              <w:rPr>
                <w:rFonts w:eastAsia="Times New Roman" w:cs="Calibri"/>
                <w:color w:val="000000"/>
                <w:sz w:val="20"/>
                <w:szCs w:val="20"/>
                <w:lang w:val="el-GR" w:eastAsia="el-GR"/>
              </w:rPr>
              <w:t xml:space="preserve"> </w:t>
            </w:r>
            <w:r w:rsidR="000756E4" w:rsidRPr="00A639D9">
              <w:rPr>
                <w:rFonts w:eastAsia="Times New Roman" w:cs="Calibri"/>
                <w:color w:val="000000"/>
                <w:sz w:val="20"/>
                <w:szCs w:val="20"/>
                <w:lang w:val="en-US" w:eastAsia="el-GR"/>
              </w:rPr>
              <w:t>POWER</w:t>
            </w:r>
            <w:r w:rsidR="00E97918" w:rsidRPr="00A639D9">
              <w:rPr>
                <w:rFonts w:eastAsia="Times New Roman" w:cs="Calibri"/>
                <w:color w:val="000000"/>
                <w:sz w:val="20"/>
                <w:szCs w:val="20"/>
                <w:lang w:val="el-GR" w:eastAsia="el-GR"/>
              </w:rPr>
              <w:t xml:space="preserve"> </w:t>
            </w:r>
            <w:r w:rsidR="000756E4" w:rsidRPr="00A639D9">
              <w:rPr>
                <w:rFonts w:eastAsia="Times New Roman" w:cs="Calibri"/>
                <w:color w:val="000000"/>
                <w:sz w:val="20"/>
                <w:szCs w:val="20"/>
                <w:lang w:val="en-US" w:eastAsia="el-GR"/>
              </w:rPr>
              <w:t>UPS</w:t>
            </w:r>
            <w:r w:rsidR="00E97918" w:rsidRPr="00A639D9">
              <w:rPr>
                <w:rFonts w:eastAsia="Times New Roman" w:cs="Calibri"/>
                <w:color w:val="000000"/>
                <w:sz w:val="20"/>
                <w:szCs w:val="20"/>
                <w:lang w:val="el-GR" w:eastAsia="el-GR"/>
              </w:rPr>
              <w:t xml:space="preserve"> </w:t>
            </w:r>
            <w:r w:rsidR="000756E4" w:rsidRPr="00A639D9">
              <w:rPr>
                <w:rFonts w:eastAsia="Times New Roman" w:cs="Calibri"/>
                <w:color w:val="000000"/>
                <w:sz w:val="20"/>
                <w:szCs w:val="20"/>
                <w:lang w:val="en-US" w:eastAsia="el-GR"/>
              </w:rPr>
              <w:t>INTELLIGENT</w:t>
            </w:r>
            <w:r w:rsidR="00E97918" w:rsidRPr="00A639D9">
              <w:rPr>
                <w:rFonts w:eastAsia="Times New Roman" w:cs="Calibri"/>
                <w:color w:val="000000"/>
                <w:sz w:val="20"/>
                <w:szCs w:val="20"/>
                <w:lang w:val="el-GR" w:eastAsia="el-GR"/>
              </w:rPr>
              <w:t xml:space="preserve"> </w:t>
            </w:r>
            <w:r w:rsidR="000756E4" w:rsidRPr="00A639D9">
              <w:rPr>
                <w:rFonts w:eastAsia="Times New Roman" w:cs="Calibri"/>
                <w:color w:val="000000"/>
                <w:sz w:val="20"/>
                <w:szCs w:val="20"/>
                <w:lang w:val="en-US" w:eastAsia="el-GR"/>
              </w:rPr>
              <w:t>C</w:t>
            </w:r>
            <w:r w:rsidR="000756E4" w:rsidRPr="00A639D9">
              <w:rPr>
                <w:rFonts w:cs="Calibri"/>
                <w:sz w:val="20"/>
                <w:szCs w:val="20"/>
                <w:lang w:val="el-GR"/>
              </w:rPr>
              <w:t>P150</w:t>
            </w:r>
            <w:r w:rsidR="000756E4" w:rsidRPr="00A639D9">
              <w:rPr>
                <w:rFonts w:cs="Calibri"/>
                <w:sz w:val="20"/>
                <w:szCs w:val="20"/>
                <w:lang w:val="en-US"/>
              </w:rPr>
              <w:t>EPFCLCD</w:t>
            </w:r>
            <w:r w:rsidR="003E399F" w:rsidRPr="00A639D9">
              <w:rPr>
                <w:rFonts w:eastAsia="Times New Roman" w:cs="Calibri"/>
                <w:color w:val="000000"/>
                <w:sz w:val="20"/>
                <w:szCs w:val="20"/>
                <w:lang w:val="el-GR" w:eastAsia="el-GR"/>
              </w:rPr>
              <w:t>,</w:t>
            </w:r>
            <w:r w:rsidRPr="00A639D9">
              <w:rPr>
                <w:rFonts w:eastAsia="Times New Roman"/>
                <w:color w:val="000000"/>
                <w:sz w:val="20"/>
                <w:szCs w:val="20"/>
                <w:lang w:val="el-GR" w:eastAsia="el-GR"/>
              </w:rPr>
              <w:t xml:space="preserve"> ένα</w:t>
            </w:r>
            <w:r w:rsidR="002A08C6" w:rsidRPr="00A639D9">
              <w:rPr>
                <w:rFonts w:eastAsia="Times New Roman"/>
                <w:color w:val="000000"/>
                <w:sz w:val="20"/>
                <w:szCs w:val="20"/>
                <w:lang w:val="el-GR" w:eastAsia="el-GR"/>
              </w:rPr>
              <w:t xml:space="preserve"> (1)</w:t>
            </w:r>
            <w:r w:rsidRPr="00A639D9">
              <w:rPr>
                <w:rFonts w:eastAsia="Times New Roman"/>
                <w:color w:val="000000"/>
                <w:sz w:val="20"/>
                <w:szCs w:val="20"/>
                <w:lang w:val="el-GR" w:eastAsia="el-GR"/>
              </w:rPr>
              <w:t xml:space="preserve"> φωτιστικό γραφείου,</w:t>
            </w:r>
            <w:r w:rsidR="003E399F" w:rsidRPr="00A639D9">
              <w:rPr>
                <w:rFonts w:eastAsia="Times New Roman"/>
                <w:color w:val="000000"/>
                <w:sz w:val="20"/>
                <w:szCs w:val="20"/>
                <w:lang w:val="el-GR" w:eastAsia="el-GR"/>
              </w:rPr>
              <w:t xml:space="preserve"> δύο (2) </w:t>
            </w:r>
            <w:r w:rsidR="003E399F" w:rsidRPr="00A639D9">
              <w:rPr>
                <w:rFonts w:eastAsia="Times New Roman"/>
                <w:color w:val="000000"/>
                <w:sz w:val="20"/>
                <w:szCs w:val="20"/>
                <w:lang w:val="en-US" w:eastAsia="el-GR"/>
              </w:rPr>
              <w:t>dell</w:t>
            </w:r>
            <w:r w:rsidR="002600B8" w:rsidRPr="00A639D9">
              <w:rPr>
                <w:rFonts w:eastAsia="Times New Roman"/>
                <w:color w:val="000000"/>
                <w:sz w:val="20"/>
                <w:szCs w:val="20"/>
                <w:lang w:val="el-GR" w:eastAsia="el-GR"/>
              </w:rPr>
              <w:t xml:space="preserve"> </w:t>
            </w:r>
            <w:r w:rsidR="003E399F" w:rsidRPr="00A639D9">
              <w:rPr>
                <w:rFonts w:eastAsia="Times New Roman"/>
                <w:color w:val="000000"/>
                <w:sz w:val="20"/>
                <w:szCs w:val="20"/>
                <w:lang w:val="en-US" w:eastAsia="el-GR"/>
              </w:rPr>
              <w:t>adapter</w:t>
            </w:r>
            <w:r w:rsidR="000756E4" w:rsidRPr="00A639D9">
              <w:rPr>
                <w:rFonts w:eastAsia="Times New Roman"/>
                <w:color w:val="000000"/>
                <w:sz w:val="20"/>
                <w:szCs w:val="20"/>
                <w:lang w:val="el-GR" w:eastAsia="el-GR"/>
              </w:rPr>
              <w:t xml:space="preserve">,(1) USB Dongle </w:t>
            </w:r>
            <w:r w:rsidRPr="00A639D9">
              <w:rPr>
                <w:rFonts w:eastAsia="Times New Roman"/>
                <w:color w:val="000000"/>
                <w:sz w:val="20"/>
                <w:szCs w:val="20"/>
                <w:lang w:val="el-GR" w:eastAsia="el-GR"/>
              </w:rPr>
              <w:t>καθώς και</w:t>
            </w:r>
            <w:r w:rsidR="00E97918" w:rsidRPr="00A639D9">
              <w:rPr>
                <w:rFonts w:eastAsia="Times New Roman"/>
                <w:color w:val="000000"/>
                <w:sz w:val="20"/>
                <w:szCs w:val="20"/>
                <w:lang w:val="el-GR" w:eastAsia="el-GR"/>
              </w:rPr>
              <w:t xml:space="preserve"> </w:t>
            </w:r>
            <w:r w:rsidR="00F2001B" w:rsidRPr="00A639D9">
              <w:rPr>
                <w:rFonts w:eastAsia="Times New Roman"/>
                <w:color w:val="000000"/>
                <w:sz w:val="20"/>
                <w:szCs w:val="20"/>
                <w:lang w:val="el-GR" w:eastAsia="el-GR"/>
              </w:rPr>
              <w:t>ένα</w:t>
            </w:r>
            <w:r w:rsidR="002A08C6" w:rsidRPr="00A639D9">
              <w:rPr>
                <w:rFonts w:eastAsia="Times New Roman"/>
                <w:color w:val="000000"/>
                <w:sz w:val="20"/>
                <w:szCs w:val="20"/>
                <w:lang w:val="el-GR" w:eastAsia="el-GR"/>
              </w:rPr>
              <w:t xml:space="preserve"> (1)</w:t>
            </w:r>
            <w:r w:rsidR="00F2001B" w:rsidRPr="00A639D9">
              <w:rPr>
                <w:rFonts w:eastAsia="Times New Roman"/>
                <w:color w:val="000000"/>
                <w:sz w:val="20"/>
                <w:szCs w:val="20"/>
                <w:lang w:val="el-GR" w:eastAsia="el-GR"/>
              </w:rPr>
              <w:t xml:space="preserve"> γραφείο με συρταριέρα και καρέκλα γραφείου</w:t>
            </w:r>
            <w:r w:rsidR="005B30E4" w:rsidRPr="00A639D9">
              <w:rPr>
                <w:rFonts w:eastAsia="Times New Roman"/>
                <w:color w:val="000000"/>
                <w:sz w:val="20"/>
                <w:szCs w:val="20"/>
                <w:lang w:val="el-GR" w:eastAsia="el-GR"/>
              </w:rPr>
              <w:t>.</w:t>
            </w:r>
          </w:p>
          <w:p w:rsidR="00666589" w:rsidRPr="00A639D9" w:rsidRDefault="00666589"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A639D9">
              <w:rPr>
                <w:rFonts w:eastAsia="Times New Roman"/>
                <w:color w:val="000000"/>
                <w:sz w:val="20"/>
                <w:szCs w:val="20"/>
                <w:lang w:val="el-GR" w:eastAsia="el-GR"/>
              </w:rPr>
              <w:t xml:space="preserve">Επιπλέον </w:t>
            </w:r>
            <w:r w:rsidR="00E97918" w:rsidRPr="00A639D9">
              <w:rPr>
                <w:rFonts w:eastAsia="Times New Roman"/>
                <w:color w:val="000000"/>
                <w:sz w:val="20"/>
                <w:szCs w:val="20"/>
                <w:lang w:val="el-GR" w:eastAsia="el-GR"/>
              </w:rPr>
              <w:t>η εγκατάσταση</w:t>
            </w:r>
            <w:r w:rsidR="00CC2BFC" w:rsidRPr="00A639D9">
              <w:rPr>
                <w:rFonts w:eastAsia="Times New Roman"/>
                <w:color w:val="000000"/>
                <w:sz w:val="20"/>
                <w:szCs w:val="20"/>
                <w:lang w:val="el-GR" w:eastAsia="el-GR"/>
              </w:rPr>
              <w:t xml:space="preserve"> κλιματισμού στην  </w:t>
            </w:r>
            <w:r w:rsidRPr="00A639D9">
              <w:rPr>
                <w:rFonts w:eastAsia="Times New Roman"/>
                <w:color w:val="000000"/>
                <w:sz w:val="20"/>
                <w:szCs w:val="20"/>
                <w:lang w:val="el-GR" w:eastAsia="el-GR"/>
              </w:rPr>
              <w:t xml:space="preserve">αίθουσα προσομοιωτή </w:t>
            </w:r>
            <w:r w:rsidRPr="00A639D9">
              <w:rPr>
                <w:rFonts w:eastAsia="Times New Roman"/>
                <w:color w:val="000000"/>
                <w:sz w:val="20"/>
                <w:szCs w:val="20"/>
                <w:lang w:val="en-US" w:eastAsia="el-GR"/>
              </w:rPr>
              <w:t>GMDSS</w:t>
            </w:r>
            <w:r w:rsidR="00E97918" w:rsidRPr="00A639D9">
              <w:rPr>
                <w:rFonts w:eastAsia="Times New Roman"/>
                <w:color w:val="000000"/>
                <w:sz w:val="20"/>
                <w:szCs w:val="20"/>
                <w:lang w:val="el-GR" w:eastAsia="el-GR"/>
              </w:rPr>
              <w:t xml:space="preserve"> </w:t>
            </w:r>
            <w:r w:rsidR="00CC2BFC" w:rsidRPr="00A639D9">
              <w:rPr>
                <w:rFonts w:eastAsia="Times New Roman"/>
                <w:color w:val="000000"/>
                <w:sz w:val="20"/>
                <w:szCs w:val="20"/>
                <w:lang w:val="el-GR" w:eastAsia="el-GR"/>
              </w:rPr>
              <w:t>απαρτίζεται</w:t>
            </w:r>
            <w:r w:rsidRPr="00A639D9">
              <w:rPr>
                <w:rFonts w:eastAsia="Times New Roman"/>
                <w:color w:val="000000"/>
                <w:sz w:val="20"/>
                <w:szCs w:val="20"/>
                <w:lang w:val="el-GR" w:eastAsia="el-GR"/>
              </w:rPr>
              <w:t xml:space="preserve"> από ένα (1) κλιματιστικό </w:t>
            </w:r>
            <w:r w:rsidRPr="00A639D9">
              <w:rPr>
                <w:rFonts w:eastAsia="Times New Roman"/>
                <w:color w:val="000000"/>
                <w:sz w:val="20"/>
                <w:szCs w:val="20"/>
                <w:lang w:val="en-US" w:eastAsia="el-GR"/>
              </w:rPr>
              <w:t>GREE</w:t>
            </w:r>
            <w:r w:rsidRPr="00A639D9">
              <w:rPr>
                <w:rFonts w:eastAsia="Times New Roman"/>
                <w:color w:val="000000"/>
                <w:sz w:val="20"/>
                <w:szCs w:val="20"/>
                <w:lang w:val="el-GR" w:eastAsia="el-GR"/>
              </w:rPr>
              <w:t xml:space="preserve"> 12000 </w:t>
            </w:r>
            <w:r w:rsidRPr="00A639D9">
              <w:rPr>
                <w:rFonts w:eastAsia="Times New Roman"/>
                <w:color w:val="000000"/>
                <w:sz w:val="20"/>
                <w:szCs w:val="20"/>
                <w:lang w:val="en-US" w:eastAsia="el-GR"/>
              </w:rPr>
              <w:t>BTU</w:t>
            </w:r>
            <w:r w:rsidR="00E97918" w:rsidRPr="00A639D9">
              <w:rPr>
                <w:rFonts w:eastAsia="Times New Roman"/>
                <w:color w:val="000000"/>
                <w:sz w:val="20"/>
                <w:szCs w:val="20"/>
                <w:lang w:val="el-GR" w:eastAsia="el-GR"/>
              </w:rPr>
              <w:t xml:space="preserve"> </w:t>
            </w:r>
            <w:r w:rsidRPr="00A639D9">
              <w:rPr>
                <w:rFonts w:eastAsia="Times New Roman"/>
                <w:color w:val="000000"/>
                <w:sz w:val="20"/>
                <w:szCs w:val="20"/>
                <w:lang w:val="en-US" w:eastAsia="el-GR"/>
              </w:rPr>
              <w:t>inverter</w:t>
            </w:r>
            <w:r w:rsidRPr="00A639D9">
              <w:rPr>
                <w:rFonts w:eastAsia="Times New Roman"/>
                <w:color w:val="000000"/>
                <w:sz w:val="20"/>
                <w:szCs w:val="20"/>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EE0C66" w:rsidRDefault="005B30E4"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EE0C66" w:rsidRDefault="005B30E4"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EE0C66" w:rsidRDefault="005B30E4" w:rsidP="003E28B7">
            <w:pPr>
              <w:widowControl w:val="0"/>
              <w:autoSpaceDE w:val="0"/>
              <w:autoSpaceDN w:val="0"/>
              <w:adjustRightInd w:val="0"/>
              <w:spacing w:after="0" w:line="240" w:lineRule="auto"/>
              <w:rPr>
                <w:rFonts w:eastAsia="Times New Roman" w:cs="Arial"/>
                <w:sz w:val="24"/>
                <w:szCs w:val="24"/>
                <w:lang w:val="el-GR" w:eastAsia="el-GR"/>
              </w:rPr>
            </w:pPr>
          </w:p>
        </w:tc>
      </w:tr>
      <w:tr w:rsidR="005B30E4"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B30E4" w:rsidRPr="00EE0C66" w:rsidRDefault="005B30E4"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2.1.2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A639D9" w:rsidRDefault="005B30E4" w:rsidP="00E97918">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A639D9">
              <w:rPr>
                <w:rFonts w:eastAsia="Times New Roman"/>
                <w:color w:val="000000"/>
                <w:sz w:val="20"/>
                <w:szCs w:val="20"/>
                <w:lang w:val="el-GR" w:eastAsia="el-GR"/>
              </w:rPr>
              <w:t>Ο σκοπός της αναβάθμιση του προσομοιωτή GMDSS της ΑΕΝ ΙΟΝΙΩΝ είναι η εγκατάσταση δύο (2) σταθμών εργασίας εκπαιδευομένου και η διασύνδεση τους με το υπάρχον σύστημα προσομοιωτή GMDSS , δηλαδή με τον ένα (1) σταθμό εκπαιδευτή και τους έξι (6) σταθμούς εργασίας.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EE0C66" w:rsidRDefault="00955DDF"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EE0C66" w:rsidRDefault="005B30E4"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30E4" w:rsidRPr="00EE0C66" w:rsidRDefault="005B30E4"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n-US" w:eastAsia="el-GR"/>
              </w:rPr>
            </w:pPr>
            <w:r w:rsidRPr="00EE0C66">
              <w:rPr>
                <w:rFonts w:eastAsia="Times New Roman"/>
                <w:color w:val="000000"/>
                <w:sz w:val="20"/>
                <w:szCs w:val="20"/>
                <w:lang w:val="el-GR" w:eastAsia="el-GR"/>
              </w:rPr>
              <w:t>2.1.</w:t>
            </w:r>
            <w:r w:rsidR="000756E4" w:rsidRPr="00EE0C66">
              <w:rPr>
                <w:rFonts w:eastAsia="Times New Roman"/>
                <w:color w:val="000000"/>
                <w:sz w:val="20"/>
                <w:szCs w:val="20"/>
                <w:lang w:val="en-US" w:eastAsia="el-GR"/>
              </w:rPr>
              <w:t>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A639D9" w:rsidRDefault="00BC18E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A639D9">
              <w:rPr>
                <w:rFonts w:eastAsia="Times New Roman"/>
                <w:color w:val="000000"/>
                <w:sz w:val="20"/>
                <w:szCs w:val="20"/>
                <w:lang w:val="el-GR" w:eastAsia="el-GR"/>
              </w:rPr>
              <w:t>Ο υπό προμήθεια προσομοιωτής θα χρησιμοποιηθεί για την κάλυ</w:t>
            </w:r>
            <w:r w:rsidR="00E97918" w:rsidRPr="00A639D9">
              <w:rPr>
                <w:rFonts w:eastAsia="Times New Roman"/>
                <w:color w:val="000000"/>
                <w:sz w:val="20"/>
                <w:szCs w:val="20"/>
                <w:lang w:val="el-GR" w:eastAsia="el-GR"/>
              </w:rPr>
              <w:t>ψη των εκπαιδευτικών αναγκών της Δημόσιας Σχολής</w:t>
            </w:r>
            <w:r w:rsidRPr="00A639D9">
              <w:rPr>
                <w:rFonts w:eastAsia="Times New Roman"/>
                <w:color w:val="000000"/>
                <w:sz w:val="20"/>
                <w:szCs w:val="20"/>
                <w:lang w:val="el-GR" w:eastAsia="el-GR"/>
              </w:rPr>
              <w:t xml:space="preserve"> Εμπορικού Ναυτικού ΑΕΝ</w:t>
            </w:r>
            <w:r w:rsidR="004E15B2" w:rsidRPr="00A639D9">
              <w:rPr>
                <w:rFonts w:eastAsia="Times New Roman"/>
                <w:color w:val="000000"/>
                <w:sz w:val="20"/>
                <w:szCs w:val="20"/>
                <w:lang w:val="el-GR" w:eastAsia="el-GR"/>
              </w:rPr>
              <w:t>/Π</w:t>
            </w:r>
            <w:r w:rsidR="00331CED" w:rsidRPr="00A639D9">
              <w:rPr>
                <w:rFonts w:eastAsia="Times New Roman"/>
                <w:color w:val="000000"/>
                <w:sz w:val="20"/>
                <w:szCs w:val="20"/>
                <w:lang w:val="el-GR" w:eastAsia="el-GR"/>
              </w:rPr>
              <w:t>/</w:t>
            </w:r>
            <w:r w:rsidR="005B30E4" w:rsidRPr="00A639D9">
              <w:rPr>
                <w:rFonts w:eastAsia="Times New Roman"/>
                <w:color w:val="000000"/>
                <w:sz w:val="20"/>
                <w:szCs w:val="20"/>
                <w:lang w:val="el-GR" w:eastAsia="el-GR"/>
              </w:rPr>
              <w:t>ΙΟΝΙΩΝ ΝΗΣΩΝ</w:t>
            </w:r>
            <w:r w:rsidRPr="00A639D9">
              <w:rPr>
                <w:rFonts w:eastAsia="Times New Roman"/>
                <w:color w:val="000000"/>
                <w:sz w:val="20"/>
                <w:szCs w:val="20"/>
                <w:lang w:val="el-GR" w:eastAsia="el-GR"/>
              </w:rPr>
              <w:t xml:space="preserve"> όσον αφορά στο Παγκόσμιο Ναυτιλιακό Σύστημα Κινδύνου και Ασφάλειας (GMDSS) και θα επιτρέψει στον υποψήφιο χειριστή ραδιοεπικοινωνιών GMDSS να αποκτήσει:  </w:t>
            </w:r>
          </w:p>
          <w:p w:rsidR="00060C9E" w:rsidRPr="00A639D9" w:rsidRDefault="00BC18ED" w:rsidP="003E28B7">
            <w:pPr>
              <w:pStyle w:val="a5"/>
              <w:widowControl w:val="0"/>
              <w:numPr>
                <w:ilvl w:val="0"/>
                <w:numId w:val="21"/>
              </w:numPr>
              <w:autoSpaceDE w:val="0"/>
              <w:autoSpaceDN w:val="0"/>
              <w:adjustRightInd w:val="0"/>
              <w:spacing w:before="120" w:after="120" w:line="240" w:lineRule="auto"/>
              <w:ind w:left="871" w:right="90" w:hanging="284"/>
              <w:jc w:val="both"/>
              <w:rPr>
                <w:rFonts w:eastAsia="Times New Roman"/>
                <w:sz w:val="20"/>
                <w:szCs w:val="20"/>
                <w:lang w:val="el-GR" w:eastAsia="el-GR"/>
              </w:rPr>
            </w:pPr>
            <w:r w:rsidRPr="00A639D9">
              <w:rPr>
                <w:rFonts w:eastAsia="Times New Roman"/>
                <w:color w:val="000000"/>
                <w:sz w:val="20"/>
                <w:szCs w:val="20"/>
                <w:lang w:val="el-GR" w:eastAsia="el-GR"/>
              </w:rPr>
              <w:lastRenderedPageBreak/>
              <w:t xml:space="preserve">την ικανότητα για εκπομπή και λήψη πληροφοριών χρησιμοποιώντας τα επίγεια και δορυφορικά υποσυστήματα και εξοπλισμό του </w:t>
            </w:r>
            <w:r w:rsidRPr="00A639D9">
              <w:rPr>
                <w:rFonts w:eastAsia="Times New Roman"/>
                <w:color w:val="000000"/>
                <w:sz w:val="20"/>
                <w:szCs w:val="20"/>
                <w:lang w:val="en-US" w:eastAsia="el-GR"/>
              </w:rPr>
              <w:t>GMDSS</w:t>
            </w:r>
            <w:r w:rsidR="0080641E" w:rsidRPr="00A639D9">
              <w:rPr>
                <w:rFonts w:eastAsia="Times New Roman"/>
                <w:color w:val="000000"/>
                <w:sz w:val="20"/>
                <w:szCs w:val="20"/>
                <w:lang w:val="el-GR" w:eastAsia="el-GR"/>
              </w:rPr>
              <w:t>,</w:t>
            </w:r>
            <w:r w:rsidR="00F33BCD"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 xml:space="preserve">για την εκπλήρωση των λειτουργικών </w:t>
            </w:r>
            <w:r w:rsidR="00240768" w:rsidRPr="00A639D9">
              <w:rPr>
                <w:rFonts w:eastAsia="Times New Roman"/>
                <w:color w:val="000000"/>
                <w:sz w:val="20"/>
                <w:szCs w:val="20"/>
                <w:lang w:val="el-GR" w:eastAsia="el-GR"/>
              </w:rPr>
              <w:t>απαιτήσεων</w:t>
            </w:r>
            <w:r w:rsidRPr="00A639D9">
              <w:rPr>
                <w:rFonts w:eastAsia="Times New Roman"/>
                <w:color w:val="000000"/>
                <w:sz w:val="20"/>
                <w:szCs w:val="20"/>
                <w:lang w:val="el-GR" w:eastAsia="el-GR"/>
              </w:rPr>
              <w:t xml:space="preserve"> του GMDSS (Πίνακας Α-</w:t>
            </w:r>
            <w:r w:rsidRPr="00A639D9">
              <w:rPr>
                <w:rFonts w:eastAsia="Times New Roman"/>
                <w:color w:val="000000"/>
                <w:sz w:val="20"/>
                <w:szCs w:val="20"/>
                <w:lang w:val="en-US" w:eastAsia="el-GR"/>
              </w:rPr>
              <w:t>IV</w:t>
            </w:r>
            <w:r w:rsidRPr="00A639D9">
              <w:rPr>
                <w:rFonts w:eastAsia="Times New Roman"/>
                <w:color w:val="000000"/>
                <w:sz w:val="20"/>
                <w:szCs w:val="20"/>
                <w:lang w:val="el-GR" w:eastAsia="el-GR"/>
              </w:rPr>
              <w:t xml:space="preserve">/2.1 </w:t>
            </w:r>
            <w:r w:rsidRPr="00A639D9">
              <w:rPr>
                <w:rFonts w:eastAsia="Times New Roman"/>
                <w:color w:val="000000"/>
                <w:sz w:val="20"/>
                <w:szCs w:val="20"/>
                <w:lang w:val="en-US" w:eastAsia="el-GR"/>
              </w:rPr>
              <w:t>STCW</w:t>
            </w:r>
            <w:r w:rsidRPr="00A639D9">
              <w:rPr>
                <w:rFonts w:eastAsia="Times New Roman"/>
                <w:color w:val="000000"/>
                <w:sz w:val="20"/>
                <w:szCs w:val="20"/>
                <w:lang w:val="el-GR" w:eastAsia="el-GR"/>
              </w:rPr>
              <w:t xml:space="preserve">) </w:t>
            </w:r>
          </w:p>
          <w:p w:rsidR="00BC18ED" w:rsidRPr="00A639D9" w:rsidRDefault="00BC18ED" w:rsidP="003E28B7">
            <w:pPr>
              <w:pStyle w:val="a5"/>
              <w:widowControl w:val="0"/>
              <w:numPr>
                <w:ilvl w:val="0"/>
                <w:numId w:val="21"/>
              </w:numPr>
              <w:autoSpaceDE w:val="0"/>
              <w:autoSpaceDN w:val="0"/>
              <w:adjustRightInd w:val="0"/>
              <w:spacing w:before="120" w:after="120" w:line="240" w:lineRule="auto"/>
              <w:ind w:left="871" w:right="90" w:hanging="284"/>
              <w:jc w:val="both"/>
              <w:rPr>
                <w:rFonts w:eastAsia="Times New Roman"/>
                <w:sz w:val="20"/>
                <w:szCs w:val="20"/>
                <w:lang w:val="el-GR" w:eastAsia="el-GR"/>
              </w:rPr>
            </w:pPr>
            <w:r w:rsidRPr="00A639D9">
              <w:rPr>
                <w:rFonts w:eastAsia="Times New Roman"/>
                <w:color w:val="000000"/>
                <w:sz w:val="20"/>
                <w:szCs w:val="20"/>
                <w:lang w:val="el-GR" w:eastAsia="el-GR"/>
              </w:rPr>
              <w:t>την ικανότητα για διεξαγωγή ραδιοεπικοινωνιών σε περιπτώσεις κινδύνου (Πίνακας Α-</w:t>
            </w:r>
            <w:r w:rsidRPr="00A639D9">
              <w:rPr>
                <w:rFonts w:eastAsia="Times New Roman"/>
                <w:color w:val="000000"/>
                <w:sz w:val="20"/>
                <w:szCs w:val="20"/>
                <w:lang w:val="en-US" w:eastAsia="el-GR"/>
              </w:rPr>
              <w:t>IV</w:t>
            </w:r>
            <w:r w:rsidRPr="00A639D9">
              <w:rPr>
                <w:rFonts w:eastAsia="Times New Roman"/>
                <w:color w:val="000000"/>
                <w:sz w:val="20"/>
                <w:szCs w:val="20"/>
                <w:lang w:val="el-GR" w:eastAsia="el-GR"/>
              </w:rPr>
              <w:t xml:space="preserve">/2.2 </w:t>
            </w:r>
            <w:r w:rsidRPr="00A639D9">
              <w:rPr>
                <w:rFonts w:eastAsia="Times New Roman"/>
                <w:color w:val="000000"/>
                <w:sz w:val="20"/>
                <w:szCs w:val="20"/>
                <w:lang w:val="en-US" w:eastAsia="el-GR"/>
              </w:rPr>
              <w:t>STCW</w:t>
            </w:r>
            <w:r w:rsidRPr="00A639D9">
              <w:rPr>
                <w:rFonts w:eastAsia="Times New Roman"/>
                <w:color w:val="000000"/>
                <w:sz w:val="20"/>
                <w:szCs w:val="20"/>
                <w:lang w:val="el-GR" w:eastAsia="el-GR"/>
              </w:rPr>
              <w:t>)</w:t>
            </w:r>
            <w:r w:rsidR="00F33BCD"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 xml:space="preserve">και </w:t>
            </w:r>
          </w:p>
          <w:p w:rsidR="00BC18ED" w:rsidRPr="00A639D9" w:rsidRDefault="00BC18ED" w:rsidP="003E28B7">
            <w:pPr>
              <w:pStyle w:val="a5"/>
              <w:widowControl w:val="0"/>
              <w:numPr>
                <w:ilvl w:val="0"/>
                <w:numId w:val="21"/>
              </w:numPr>
              <w:autoSpaceDE w:val="0"/>
              <w:autoSpaceDN w:val="0"/>
              <w:adjustRightInd w:val="0"/>
              <w:spacing w:before="120" w:after="120" w:line="240" w:lineRule="auto"/>
              <w:ind w:left="871" w:right="90" w:hanging="284"/>
              <w:jc w:val="both"/>
              <w:rPr>
                <w:rFonts w:eastAsia="Times New Roman"/>
                <w:sz w:val="20"/>
                <w:szCs w:val="20"/>
                <w:lang w:val="el-GR" w:eastAsia="el-GR"/>
              </w:rPr>
            </w:pPr>
            <w:r w:rsidRPr="00A639D9">
              <w:rPr>
                <w:rFonts w:eastAsia="Times New Roman"/>
                <w:color w:val="000000"/>
                <w:sz w:val="20"/>
                <w:szCs w:val="20"/>
                <w:lang w:val="el-GR" w:eastAsia="el-GR"/>
              </w:rPr>
              <w:t xml:space="preserve">την απαραίτητη εξοικείωση στα συστήματα ραδιοεπικοινωνιών ενός σύγχρονου πλοίου, όπως αυτά ορίζονται από τη Δ.Σ. SOLAS (όπως αυτή ισχύει σήμερα) για τις περιοχές GMDSS (A1,A2,A3,A4). </w:t>
            </w:r>
          </w:p>
          <w:p w:rsidR="00BC18ED" w:rsidRPr="00A639D9" w:rsidRDefault="00BC18ED" w:rsidP="003E28B7">
            <w:pPr>
              <w:widowControl w:val="0"/>
              <w:autoSpaceDE w:val="0"/>
              <w:autoSpaceDN w:val="0"/>
              <w:adjustRightInd w:val="0"/>
              <w:spacing w:before="120" w:after="120" w:line="240" w:lineRule="auto"/>
              <w:ind w:left="142" w:right="90"/>
              <w:jc w:val="both"/>
              <w:rPr>
                <w:rFonts w:eastAsia="Times New Roman"/>
                <w:sz w:val="20"/>
                <w:szCs w:val="20"/>
                <w:lang w:val="el-GR" w:eastAsia="el-GR"/>
              </w:rPr>
            </w:pPr>
            <w:r w:rsidRPr="00A639D9">
              <w:rPr>
                <w:rFonts w:eastAsia="Times New Roman"/>
                <w:i/>
                <w:sz w:val="20"/>
                <w:szCs w:val="20"/>
                <w:lang w:val="el-GR" w:eastAsia="el-GR"/>
              </w:rPr>
              <w:t xml:space="preserve">Σημείωση : Η ανταπόκριση του προσομοιωτή στις παραπάνω απαιτήσεις </w:t>
            </w:r>
            <w:r w:rsidR="000E7485" w:rsidRPr="00A639D9">
              <w:rPr>
                <w:rFonts w:eastAsia="Times New Roman"/>
                <w:i/>
                <w:sz w:val="20"/>
                <w:szCs w:val="20"/>
                <w:lang w:val="el-GR" w:eastAsia="el-GR"/>
              </w:rPr>
              <w:t>(1) και (</w:t>
            </w:r>
            <w:r w:rsidR="005B3B63" w:rsidRPr="00A639D9">
              <w:rPr>
                <w:rFonts w:eastAsia="Times New Roman"/>
                <w:i/>
                <w:sz w:val="20"/>
                <w:szCs w:val="20"/>
                <w:lang w:val="el-GR" w:eastAsia="el-GR"/>
              </w:rPr>
              <w:t>2</w:t>
            </w:r>
            <w:r w:rsidRPr="00A639D9">
              <w:rPr>
                <w:rFonts w:eastAsia="Times New Roman"/>
                <w:i/>
                <w:sz w:val="20"/>
                <w:szCs w:val="20"/>
                <w:lang w:val="el-GR" w:eastAsia="el-GR"/>
              </w:rPr>
              <w:t>)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n-US" w:eastAsia="el-GR"/>
              </w:rPr>
            </w:pPr>
            <w:r w:rsidRPr="00EE0C66">
              <w:rPr>
                <w:rFonts w:eastAsia="Times New Roman" w:cs="Arial"/>
                <w:color w:val="000000"/>
                <w:sz w:val="20"/>
                <w:szCs w:val="20"/>
                <w:lang w:val="en-US" w:eastAsia="el-GR"/>
              </w:rPr>
              <w:lastRenderedPageBreak/>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3225EA"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225EA" w:rsidRPr="00EE0C66" w:rsidRDefault="0089716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n-US" w:eastAsia="el-GR"/>
              </w:rPr>
            </w:pPr>
            <w:r w:rsidRPr="00EE0C66">
              <w:rPr>
                <w:rFonts w:eastAsia="Times New Roman"/>
                <w:color w:val="000000"/>
                <w:sz w:val="20"/>
                <w:szCs w:val="20"/>
                <w:lang w:val="el-GR" w:eastAsia="el-GR"/>
              </w:rPr>
              <w:lastRenderedPageBreak/>
              <w:t>2.1.</w:t>
            </w:r>
            <w:r w:rsidR="000756E4" w:rsidRPr="00EE0C66">
              <w:rPr>
                <w:rFonts w:eastAsia="Times New Roman"/>
                <w:color w:val="000000"/>
                <w:sz w:val="20"/>
                <w:szCs w:val="20"/>
                <w:lang w:val="en-US" w:eastAsia="el-GR"/>
              </w:rPr>
              <w:t>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0E7485" w:rsidP="003E28B7">
            <w:pPr>
              <w:widowControl w:val="0"/>
              <w:autoSpaceDE w:val="0"/>
              <w:autoSpaceDN w:val="0"/>
              <w:adjustRightInd w:val="0"/>
              <w:spacing w:before="120" w:after="120" w:line="240" w:lineRule="auto"/>
              <w:ind w:left="142" w:right="90"/>
              <w:jc w:val="both"/>
              <w:rPr>
                <w:rFonts w:eastAsia="Times New Roman"/>
                <w:sz w:val="20"/>
                <w:szCs w:val="20"/>
                <w:lang w:val="el-GR" w:eastAsia="el-GR"/>
              </w:rPr>
            </w:pPr>
            <w:r w:rsidRPr="00EE0C66">
              <w:rPr>
                <w:rFonts w:eastAsia="Times New Roman"/>
                <w:color w:val="000000"/>
                <w:sz w:val="20"/>
                <w:szCs w:val="20"/>
                <w:lang w:val="el-GR" w:eastAsia="el-GR"/>
              </w:rPr>
              <w:t>Ο υπό προμήθεια προσομοιωτής θ</w:t>
            </w:r>
            <w:r w:rsidR="003225EA" w:rsidRPr="00EE0C66">
              <w:rPr>
                <w:rFonts w:eastAsia="Times New Roman"/>
                <w:color w:val="000000"/>
                <w:sz w:val="20"/>
                <w:szCs w:val="20"/>
                <w:lang w:val="el-GR" w:eastAsia="el-GR"/>
              </w:rPr>
              <w:t>α παρέχει στον εκπαιδευτή τη δυνατότητα σωστής εκπαίδευσης και αξιολόγησης των εκπαιδευομένων.</w:t>
            </w:r>
          </w:p>
          <w:p w:rsidR="003225EA" w:rsidRPr="00EE0C66" w:rsidRDefault="003225EA" w:rsidP="003E28B7">
            <w:pPr>
              <w:pStyle w:val="a5"/>
              <w:widowControl w:val="0"/>
              <w:autoSpaceDE w:val="0"/>
              <w:autoSpaceDN w:val="0"/>
              <w:adjustRightInd w:val="0"/>
              <w:spacing w:before="120" w:after="120" w:line="240" w:lineRule="auto"/>
              <w:ind w:left="142" w:right="90"/>
              <w:jc w:val="both"/>
              <w:rPr>
                <w:rFonts w:eastAsia="Times New Roman"/>
                <w:color w:val="000000"/>
                <w:sz w:val="18"/>
                <w:szCs w:val="20"/>
                <w:lang w:val="el-GR" w:eastAsia="el-GR"/>
              </w:rPr>
            </w:pPr>
            <w:r w:rsidRPr="008615FA">
              <w:rPr>
                <w:rFonts w:eastAsia="Times New Roman"/>
                <w:i/>
                <w:sz w:val="20"/>
                <w:szCs w:val="20"/>
                <w:lang w:val="el-GR" w:eastAsia="el-GR"/>
              </w:rPr>
              <w:t>Σημείωση :  Η ύπαρξη επιπλέον προγράμματος στον προσομοιωτή που να δίνει την δυνατότητα στους εκπαιδευομένους της αυτοεκπαίδευσης (self-education) στις συσκευές που προσομοιώνονται βαθμολογείται καλύτερα</w:t>
            </w:r>
            <w:r w:rsidR="00FB6BBA" w:rsidRPr="008615FA">
              <w:rPr>
                <w:rFonts w:eastAsia="Times New Roman"/>
                <w:i/>
                <w:sz w:val="20"/>
                <w:szCs w:val="20"/>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0E7485"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3225EA"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3225EA" w:rsidP="003E28B7">
            <w:pPr>
              <w:widowControl w:val="0"/>
              <w:autoSpaceDE w:val="0"/>
              <w:autoSpaceDN w:val="0"/>
              <w:adjustRightInd w:val="0"/>
              <w:spacing w:after="0" w:line="240" w:lineRule="auto"/>
              <w:rPr>
                <w:rFonts w:eastAsia="Times New Roman" w:cs="Arial"/>
                <w:sz w:val="24"/>
                <w:szCs w:val="24"/>
                <w:lang w:val="el-GR" w:eastAsia="el-GR"/>
              </w:rPr>
            </w:pPr>
          </w:p>
        </w:tc>
      </w:tr>
      <w:tr w:rsidR="003225EA"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225EA" w:rsidRPr="00EE0C66" w:rsidRDefault="000E7485"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n-US" w:eastAsia="el-GR"/>
              </w:rPr>
            </w:pPr>
            <w:r w:rsidRPr="00EE0C66">
              <w:rPr>
                <w:rFonts w:eastAsia="Times New Roman"/>
                <w:color w:val="000000"/>
                <w:sz w:val="20"/>
                <w:szCs w:val="20"/>
                <w:lang w:val="el-GR" w:eastAsia="el-GR"/>
              </w:rPr>
              <w:t>2.1.</w:t>
            </w:r>
            <w:r w:rsidR="000756E4" w:rsidRPr="00EE0C66">
              <w:rPr>
                <w:rFonts w:eastAsia="Times New Roman"/>
                <w:color w:val="000000"/>
                <w:sz w:val="20"/>
                <w:szCs w:val="20"/>
                <w:lang w:val="en-US"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Default="000E7485" w:rsidP="003E28B7">
            <w:pPr>
              <w:pStyle w:val="a5"/>
              <w:widowControl w:val="0"/>
              <w:tabs>
                <w:tab w:val="left" w:pos="1980"/>
                <w:tab w:val="left" w:pos="7340"/>
                <w:tab w:val="left" w:pos="9781"/>
              </w:tabs>
              <w:suppressAutoHyphens/>
              <w:autoSpaceDE w:val="0"/>
              <w:autoSpaceDN w:val="0"/>
              <w:adjustRightInd w:val="0"/>
              <w:spacing w:before="120" w:after="0" w:line="276" w:lineRule="auto"/>
              <w:ind w:left="142" w:right="90"/>
              <w:jc w:val="both"/>
              <w:rPr>
                <w:rFonts w:eastAsia="Times New Roman"/>
                <w:spacing w:val="-6"/>
                <w:sz w:val="20"/>
                <w:szCs w:val="20"/>
                <w:lang w:val="el-GR" w:eastAsia="ar-SA"/>
              </w:rPr>
            </w:pPr>
            <w:r w:rsidRPr="00EE0C66">
              <w:rPr>
                <w:rFonts w:eastAsia="Times New Roman"/>
                <w:color w:val="000000"/>
                <w:sz w:val="20"/>
                <w:szCs w:val="20"/>
                <w:lang w:val="el-GR" w:eastAsia="el-GR"/>
              </w:rPr>
              <w:t>Ο υπό προμήθεια προσομοιωτής</w:t>
            </w:r>
            <w:r w:rsidRPr="00EE0C66">
              <w:rPr>
                <w:rFonts w:eastAsia="Times New Roman"/>
                <w:spacing w:val="-6"/>
                <w:sz w:val="20"/>
                <w:szCs w:val="20"/>
                <w:lang w:val="el-GR" w:eastAsia="ar-SA"/>
              </w:rPr>
              <w:t xml:space="preserve"> θ</w:t>
            </w:r>
            <w:r w:rsidR="003225EA" w:rsidRPr="00EE0C66">
              <w:rPr>
                <w:rFonts w:eastAsia="Times New Roman"/>
                <w:spacing w:val="-6"/>
                <w:sz w:val="20"/>
                <w:szCs w:val="20"/>
                <w:lang w:val="el-GR" w:eastAsia="ar-SA"/>
              </w:rPr>
              <w:t>α πρέπει να εκπληρώνει τα αντικείμενο εκπαίδευσης σύμφωνα με τον  πρότυπο κύκλο του Ι</w:t>
            </w:r>
            <w:r w:rsidR="003225EA" w:rsidRPr="00EE0C66">
              <w:rPr>
                <w:rFonts w:eastAsia="Times New Roman"/>
                <w:spacing w:val="-6"/>
                <w:sz w:val="20"/>
                <w:szCs w:val="20"/>
                <w:lang w:val="en-US" w:eastAsia="ar-SA"/>
              </w:rPr>
              <w:t>MO</w:t>
            </w:r>
            <w:r w:rsidR="003225EA" w:rsidRPr="00EE0C66">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Model</w:t>
            </w:r>
            <w:r w:rsidR="00B15E97" w:rsidRPr="00B15E97">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course</w:t>
            </w:r>
            <w:r w:rsidR="003225EA" w:rsidRPr="00EE0C66">
              <w:rPr>
                <w:rFonts w:eastAsia="Times New Roman"/>
                <w:spacing w:val="-6"/>
                <w:sz w:val="20"/>
                <w:szCs w:val="20"/>
                <w:lang w:val="el-GR" w:eastAsia="ar-SA"/>
              </w:rPr>
              <w:t xml:space="preserve"> 1.25 – </w:t>
            </w:r>
            <w:r w:rsidR="003225EA" w:rsidRPr="00EE0C66">
              <w:rPr>
                <w:rFonts w:eastAsia="Times New Roman"/>
                <w:spacing w:val="-6"/>
                <w:sz w:val="20"/>
                <w:szCs w:val="20"/>
                <w:lang w:val="en-US" w:eastAsia="ar-SA"/>
              </w:rPr>
              <w:t>General</w:t>
            </w:r>
            <w:r w:rsidR="00EE5F81" w:rsidRPr="00EE5F81">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Operators</w:t>
            </w:r>
            <w:r w:rsidR="00EE5F81" w:rsidRPr="00EE5F81">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Certificate</w:t>
            </w:r>
            <w:r w:rsidR="00EE5F81" w:rsidRPr="00EE5F81">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for</w:t>
            </w:r>
            <w:r w:rsidR="00EE5F81" w:rsidRPr="00EE5F81">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GMDSS</w:t>
            </w:r>
            <w:r w:rsidR="003225EA" w:rsidRPr="00EE0C66">
              <w:rPr>
                <w:rFonts w:eastAsia="Times New Roman"/>
                <w:spacing w:val="-6"/>
                <w:sz w:val="20"/>
                <w:szCs w:val="20"/>
                <w:lang w:val="el-GR" w:eastAsia="ar-SA"/>
              </w:rPr>
              <w:t xml:space="preserve">» καθώς και τις απαιτήσεις της </w:t>
            </w:r>
            <w:r w:rsidR="004761F7" w:rsidRPr="00EE0C66">
              <w:rPr>
                <w:rFonts w:eastAsia="Times New Roman"/>
                <w:spacing w:val="-6"/>
                <w:sz w:val="20"/>
                <w:szCs w:val="20"/>
                <w:lang w:val="el-GR" w:eastAsia="ar-SA"/>
              </w:rPr>
              <w:t xml:space="preserve">Δ.Σ. </w:t>
            </w:r>
            <w:r w:rsidR="003225EA" w:rsidRPr="00EE0C66">
              <w:rPr>
                <w:rFonts w:eastAsia="Times New Roman"/>
                <w:spacing w:val="-6"/>
                <w:sz w:val="20"/>
                <w:szCs w:val="20"/>
                <w:lang w:val="en-US" w:eastAsia="ar-SA"/>
              </w:rPr>
              <w:t>STCW</w:t>
            </w:r>
            <w:r w:rsidR="004761F7" w:rsidRPr="00EE0C66">
              <w:rPr>
                <w:sz w:val="20"/>
                <w:szCs w:val="20"/>
                <w:lang w:val="el-GR"/>
              </w:rPr>
              <w:t xml:space="preserve">, όπως ισχύει, </w:t>
            </w:r>
            <w:r w:rsidR="003225EA" w:rsidRPr="00EE0C66">
              <w:rPr>
                <w:rFonts w:eastAsia="Times New Roman"/>
                <w:spacing w:val="-6"/>
                <w:sz w:val="20"/>
                <w:szCs w:val="20"/>
                <w:lang w:val="el-GR" w:eastAsia="ar-SA"/>
              </w:rPr>
              <w:t xml:space="preserve">όσον αφορά τους προσομοιωτές επικοινωνιών (παράγραφος 72, </w:t>
            </w:r>
            <w:r w:rsidR="003225EA" w:rsidRPr="00EE0C66">
              <w:rPr>
                <w:rFonts w:eastAsia="Times New Roman"/>
                <w:spacing w:val="-6"/>
                <w:sz w:val="20"/>
                <w:szCs w:val="20"/>
                <w:lang w:val="en-US" w:eastAsia="ar-SA"/>
              </w:rPr>
              <w:t>Section</w:t>
            </w:r>
            <w:r w:rsidR="00423D69">
              <w:rPr>
                <w:rFonts w:eastAsia="Times New Roman"/>
                <w:spacing w:val="-6"/>
                <w:sz w:val="20"/>
                <w:szCs w:val="20"/>
                <w:lang w:val="el-GR" w:eastAsia="ar-SA"/>
              </w:rPr>
              <w:t xml:space="preserve"> </w:t>
            </w:r>
            <w:r w:rsidR="003225EA" w:rsidRPr="00EE0C66">
              <w:rPr>
                <w:rFonts w:eastAsia="Times New Roman"/>
                <w:spacing w:val="-6"/>
                <w:sz w:val="20"/>
                <w:szCs w:val="20"/>
                <w:lang w:val="en-US" w:eastAsia="ar-SA"/>
              </w:rPr>
              <w:t>B</w:t>
            </w:r>
            <w:r w:rsidR="003225EA" w:rsidRPr="00EE0C66">
              <w:rPr>
                <w:rFonts w:eastAsia="Times New Roman"/>
                <w:spacing w:val="-6"/>
                <w:sz w:val="20"/>
                <w:szCs w:val="20"/>
                <w:lang w:val="el-GR" w:eastAsia="ar-SA"/>
              </w:rPr>
              <w:t>-</w:t>
            </w:r>
            <w:r w:rsidR="003225EA" w:rsidRPr="00EE0C66">
              <w:rPr>
                <w:rFonts w:eastAsia="Times New Roman"/>
                <w:spacing w:val="-6"/>
                <w:sz w:val="20"/>
                <w:szCs w:val="20"/>
                <w:lang w:val="en-US" w:eastAsia="ar-SA"/>
              </w:rPr>
              <w:t>I</w:t>
            </w:r>
            <w:r w:rsidR="003225EA" w:rsidRPr="00EE0C66">
              <w:rPr>
                <w:rFonts w:eastAsia="Times New Roman"/>
                <w:spacing w:val="-6"/>
                <w:sz w:val="20"/>
                <w:szCs w:val="20"/>
                <w:lang w:val="el-GR" w:eastAsia="ar-SA"/>
              </w:rPr>
              <w:t xml:space="preserve">/12) </w:t>
            </w:r>
          </w:p>
          <w:p w:rsidR="00423D69" w:rsidRPr="00EE0C66" w:rsidRDefault="00423D69" w:rsidP="003E28B7">
            <w:pPr>
              <w:pStyle w:val="a5"/>
              <w:widowControl w:val="0"/>
              <w:tabs>
                <w:tab w:val="left" w:pos="1980"/>
                <w:tab w:val="left" w:pos="7340"/>
                <w:tab w:val="left" w:pos="9781"/>
              </w:tabs>
              <w:suppressAutoHyphens/>
              <w:autoSpaceDE w:val="0"/>
              <w:autoSpaceDN w:val="0"/>
              <w:adjustRightInd w:val="0"/>
              <w:spacing w:before="120" w:after="0" w:line="276" w:lineRule="auto"/>
              <w:ind w:left="142" w:right="90"/>
              <w:jc w:val="both"/>
              <w:rPr>
                <w:rFonts w:eastAsia="Times New Roman"/>
                <w:spacing w:val="-6"/>
                <w:sz w:val="20"/>
                <w:szCs w:val="20"/>
                <w:lang w:val="el-GR" w:eastAsia="ar-SA"/>
              </w:rPr>
            </w:pPr>
          </w:p>
          <w:p w:rsidR="003225EA" w:rsidRPr="00EE0C66" w:rsidRDefault="003225EA" w:rsidP="003E28B7">
            <w:pPr>
              <w:pStyle w:val="a5"/>
              <w:widowControl w:val="0"/>
              <w:tabs>
                <w:tab w:val="left" w:pos="1980"/>
                <w:tab w:val="left" w:pos="7340"/>
                <w:tab w:val="left" w:pos="9781"/>
              </w:tabs>
              <w:suppressAutoHyphens/>
              <w:autoSpaceDE w:val="0"/>
              <w:autoSpaceDN w:val="0"/>
              <w:adjustRightInd w:val="0"/>
              <w:spacing w:before="120" w:after="0" w:line="276" w:lineRule="auto"/>
              <w:ind w:left="142" w:right="90"/>
              <w:jc w:val="both"/>
              <w:rPr>
                <w:rFonts w:eastAsia="Times New Roman"/>
                <w:color w:val="000000"/>
                <w:sz w:val="20"/>
                <w:szCs w:val="20"/>
                <w:lang w:val="el-GR" w:eastAsia="el-GR"/>
              </w:rPr>
            </w:pPr>
            <w:r w:rsidRPr="00EE0C66">
              <w:rPr>
                <w:i/>
                <w:sz w:val="20"/>
                <w:szCs w:val="20"/>
                <w:lang w:val="el-GR"/>
              </w:rPr>
              <w:t xml:space="preserve">Σημείωση: </w:t>
            </w:r>
            <w:r w:rsidRPr="00EE0C66">
              <w:rPr>
                <w:rFonts w:eastAsia="Times New Roman"/>
                <w:i/>
                <w:spacing w:val="-6"/>
                <w:sz w:val="20"/>
                <w:szCs w:val="20"/>
                <w:lang w:val="el-GR" w:eastAsia="ar-SA"/>
              </w:rPr>
              <w:t xml:space="preserve">Η ανταπόκριση του προσομοιωτή στην παραπάνω απαίτηση πρέπει να βεβαιώνεται με έγγραφη δήλωση του κατασκευαστή ή του προμηθευτή κατά το στάδιο υποβολής των τεχνικών προσφορών.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0E7485"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3225EA"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25EA" w:rsidRPr="00EE0C66" w:rsidRDefault="003225EA" w:rsidP="003E28B7">
            <w:pPr>
              <w:widowControl w:val="0"/>
              <w:autoSpaceDE w:val="0"/>
              <w:autoSpaceDN w:val="0"/>
              <w:adjustRightInd w:val="0"/>
              <w:spacing w:after="0" w:line="240" w:lineRule="auto"/>
              <w:rPr>
                <w:rFonts w:eastAsia="Times New Roman" w:cs="Arial"/>
                <w:sz w:val="24"/>
                <w:szCs w:val="24"/>
                <w:lang w:val="el-GR" w:eastAsia="el-GR"/>
              </w:rPr>
            </w:pPr>
          </w:p>
        </w:tc>
      </w:tr>
      <w:tr w:rsidR="004F0255" w:rsidRPr="00E77BDE"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4F0255" w:rsidRPr="004F0255" w:rsidRDefault="004F0255"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n-US" w:eastAsia="el-GR"/>
              </w:rPr>
            </w:pPr>
            <w:r>
              <w:rPr>
                <w:rFonts w:eastAsia="Times New Roman"/>
                <w:color w:val="000000"/>
                <w:sz w:val="20"/>
                <w:szCs w:val="20"/>
                <w:lang w:val="en-US" w:eastAsia="el-GR"/>
              </w:rPr>
              <w:t>2.1.6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255" w:rsidRPr="0098739D" w:rsidRDefault="004F0255" w:rsidP="00E77BDE">
            <w:pPr>
              <w:pStyle w:val="a5"/>
              <w:widowControl w:val="0"/>
              <w:tabs>
                <w:tab w:val="left" w:pos="1980"/>
                <w:tab w:val="left" w:pos="7340"/>
                <w:tab w:val="left" w:pos="9781"/>
              </w:tabs>
              <w:suppressAutoHyphens/>
              <w:autoSpaceDE w:val="0"/>
              <w:autoSpaceDN w:val="0"/>
              <w:adjustRightInd w:val="0"/>
              <w:spacing w:before="120" w:after="0" w:line="240" w:lineRule="auto"/>
              <w:ind w:left="142" w:right="90"/>
              <w:jc w:val="both"/>
              <w:rPr>
                <w:rFonts w:eastAsia="Times New Roman"/>
                <w:color w:val="000000"/>
                <w:sz w:val="20"/>
                <w:szCs w:val="20"/>
                <w:lang w:eastAsia="el-GR"/>
              </w:rPr>
            </w:pPr>
            <w:r w:rsidRPr="0098739D">
              <w:rPr>
                <w:rFonts w:eastAsia="Times New Roman"/>
                <w:color w:val="000000"/>
                <w:sz w:val="20"/>
                <w:szCs w:val="20"/>
                <w:lang w:val="el-GR" w:eastAsia="el-GR"/>
              </w:rPr>
              <w:t>Ο</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υπό</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προμήθεια</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προσομοιωτής</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θα</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πρέπει</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να</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μπορεί</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να</w:t>
            </w:r>
            <w:r w:rsidRPr="0098739D">
              <w:rPr>
                <w:rFonts w:eastAsia="Times New Roman"/>
                <w:color w:val="000000"/>
                <w:sz w:val="20"/>
                <w:szCs w:val="20"/>
                <w:lang w:val="en-US" w:eastAsia="el-GR"/>
              </w:rPr>
              <w:t xml:space="preserve"> </w:t>
            </w:r>
            <w:r w:rsidR="00E77BDE" w:rsidRPr="0098739D">
              <w:rPr>
                <w:rFonts w:eastAsia="Times New Roman"/>
                <w:color w:val="000000"/>
                <w:sz w:val="20"/>
                <w:szCs w:val="20"/>
                <w:lang w:val="el-GR" w:eastAsia="el-GR"/>
              </w:rPr>
              <w:t>εκτελεί</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πρακτική</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εξέταση</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σε</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όλες</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τις</w:t>
            </w:r>
            <w:r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ικανότητες</w:t>
            </w:r>
            <w:r w:rsidRPr="0098739D">
              <w:rPr>
                <w:rFonts w:eastAsia="Times New Roman"/>
                <w:color w:val="000000"/>
                <w:sz w:val="20"/>
                <w:szCs w:val="20"/>
                <w:lang w:val="en-US" w:eastAsia="el-GR"/>
              </w:rPr>
              <w:t xml:space="preserve"> (competenc</w:t>
            </w:r>
            <w:r w:rsidR="00E77BDE" w:rsidRPr="0098739D">
              <w:rPr>
                <w:rFonts w:eastAsia="Times New Roman"/>
                <w:color w:val="000000"/>
                <w:sz w:val="20"/>
                <w:szCs w:val="20"/>
                <w:lang w:val="en-US" w:eastAsia="el-GR"/>
              </w:rPr>
              <w:t>i</w:t>
            </w:r>
            <w:r w:rsidRPr="0098739D">
              <w:rPr>
                <w:rFonts w:eastAsia="Times New Roman"/>
                <w:color w:val="000000"/>
                <w:sz w:val="20"/>
                <w:szCs w:val="20"/>
                <w:lang w:val="en-US" w:eastAsia="el-GR"/>
              </w:rPr>
              <w:t>e</w:t>
            </w:r>
            <w:r w:rsidR="00E77BDE" w:rsidRPr="0098739D">
              <w:rPr>
                <w:rFonts w:eastAsia="Times New Roman"/>
                <w:color w:val="000000"/>
                <w:sz w:val="20"/>
                <w:szCs w:val="20"/>
                <w:lang w:val="en-US" w:eastAsia="el-GR"/>
              </w:rPr>
              <w:t>s</w:t>
            </w:r>
            <w:r w:rsidRPr="0098739D">
              <w:rPr>
                <w:rFonts w:eastAsia="Times New Roman"/>
                <w:color w:val="000000"/>
                <w:sz w:val="20"/>
                <w:szCs w:val="20"/>
                <w:lang w:val="en-US" w:eastAsia="el-GR"/>
              </w:rPr>
              <w:t>)</w:t>
            </w:r>
            <w:r w:rsidR="00E77BDE" w:rsidRPr="0098739D">
              <w:rPr>
                <w:rFonts w:eastAsia="Times New Roman"/>
                <w:color w:val="000000"/>
                <w:sz w:val="20"/>
                <w:szCs w:val="20"/>
                <w:lang w:val="en-US" w:eastAsia="el-GR"/>
              </w:rPr>
              <w:t xml:space="preserve"> </w:t>
            </w:r>
            <w:r w:rsidR="00E77BDE" w:rsidRPr="0098739D">
              <w:rPr>
                <w:rFonts w:eastAsia="Times New Roman"/>
                <w:color w:val="000000"/>
                <w:sz w:val="20"/>
                <w:szCs w:val="20"/>
                <w:lang w:val="el-GR" w:eastAsia="el-GR"/>
              </w:rPr>
              <w:t>που</w:t>
            </w:r>
            <w:r w:rsidR="00E77BDE" w:rsidRPr="0098739D">
              <w:rPr>
                <w:rFonts w:eastAsia="Times New Roman"/>
                <w:color w:val="000000"/>
                <w:sz w:val="20"/>
                <w:szCs w:val="20"/>
                <w:lang w:val="en-US" w:eastAsia="el-GR"/>
              </w:rPr>
              <w:t xml:space="preserve"> </w:t>
            </w:r>
            <w:r w:rsidR="00E77BDE" w:rsidRPr="0098739D">
              <w:rPr>
                <w:rFonts w:eastAsia="Times New Roman"/>
                <w:color w:val="000000"/>
                <w:sz w:val="20"/>
                <w:szCs w:val="20"/>
                <w:lang w:val="el-GR" w:eastAsia="el-GR"/>
              </w:rPr>
              <w:t>προδιαγράφονται</w:t>
            </w:r>
            <w:r w:rsidR="00E77BDE" w:rsidRPr="0098739D">
              <w:rPr>
                <w:rFonts w:eastAsia="Times New Roman"/>
                <w:color w:val="000000"/>
                <w:sz w:val="20"/>
                <w:szCs w:val="20"/>
                <w:lang w:val="en-US" w:eastAsia="el-GR"/>
              </w:rPr>
              <w:t xml:space="preserve">  </w:t>
            </w:r>
            <w:r w:rsidR="00E77BDE" w:rsidRPr="0098739D">
              <w:rPr>
                <w:rFonts w:eastAsia="Times New Roman"/>
                <w:color w:val="000000"/>
                <w:sz w:val="20"/>
                <w:szCs w:val="20"/>
                <w:lang w:val="el-GR" w:eastAsia="el-GR"/>
              </w:rPr>
              <w:t>στο</w:t>
            </w:r>
            <w:r w:rsidR="00E77BDE" w:rsidRPr="0098739D">
              <w:rPr>
                <w:rFonts w:eastAsia="Times New Roman"/>
                <w:color w:val="000000"/>
                <w:sz w:val="20"/>
                <w:szCs w:val="20"/>
                <w:lang w:val="en-US" w:eastAsia="el-GR"/>
              </w:rPr>
              <w:t xml:space="preserve"> « Annex </w:t>
            </w:r>
            <w:r w:rsidR="00E77BDE" w:rsidRPr="0098739D">
              <w:rPr>
                <w:rFonts w:eastAsia="Times New Roman"/>
                <w:color w:val="000000"/>
                <w:sz w:val="20"/>
                <w:szCs w:val="20"/>
                <w:lang w:eastAsia="el-GR"/>
              </w:rPr>
              <w:t>1 of International Telecommunication Union (ITU) Recommendation T/R 31#03 E (revise Bonn 1994) - Harmonised Examination Procedures for GOC and ROC»</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255" w:rsidRPr="00E77BDE" w:rsidRDefault="00E77BDE"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255" w:rsidRPr="00E77BDE" w:rsidRDefault="004F025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F0255" w:rsidRPr="00E77BDE" w:rsidRDefault="004F0255" w:rsidP="003E28B7">
            <w:pPr>
              <w:widowControl w:val="0"/>
              <w:autoSpaceDE w:val="0"/>
              <w:autoSpaceDN w:val="0"/>
              <w:adjustRightInd w:val="0"/>
              <w:spacing w:after="0" w:line="240" w:lineRule="auto"/>
              <w:rPr>
                <w:rFonts w:eastAsia="Times New Roman" w:cs="Arial"/>
                <w:sz w:val="24"/>
                <w:szCs w:val="24"/>
                <w:lang w:eastAsia="el-GR"/>
              </w:rPr>
            </w:pPr>
          </w:p>
        </w:tc>
      </w:tr>
      <w:tr w:rsidR="00C83E94" w:rsidRPr="00C83E94"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83E94" w:rsidRDefault="00C83E94"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n-US" w:eastAsia="el-GR"/>
              </w:rPr>
            </w:pPr>
            <w:r>
              <w:rPr>
                <w:rFonts w:eastAsia="Times New Roman"/>
                <w:color w:val="000000"/>
                <w:sz w:val="20"/>
                <w:szCs w:val="20"/>
                <w:lang w:val="en-US" w:eastAsia="el-GR"/>
              </w:rPr>
              <w:t>2.1.7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E94" w:rsidRPr="0098739D" w:rsidRDefault="00C83E94" w:rsidP="00C83E94">
            <w:pPr>
              <w:pStyle w:val="a5"/>
              <w:widowControl w:val="0"/>
              <w:tabs>
                <w:tab w:val="left" w:pos="1980"/>
                <w:tab w:val="left" w:pos="7340"/>
                <w:tab w:val="left" w:pos="9781"/>
              </w:tabs>
              <w:suppressAutoHyphens/>
              <w:autoSpaceDE w:val="0"/>
              <w:autoSpaceDN w:val="0"/>
              <w:adjustRightInd w:val="0"/>
              <w:spacing w:before="120" w:after="0" w:line="240" w:lineRule="auto"/>
              <w:ind w:left="142" w:right="90"/>
              <w:jc w:val="both"/>
              <w:rPr>
                <w:rFonts w:eastAsia="Times New Roman"/>
                <w:color w:val="000000"/>
                <w:sz w:val="20"/>
                <w:szCs w:val="20"/>
                <w:lang w:val="el-GR" w:eastAsia="el-GR"/>
              </w:rPr>
            </w:pPr>
            <w:r w:rsidRPr="0098739D">
              <w:rPr>
                <w:rFonts w:eastAsia="Times New Roman"/>
                <w:color w:val="000000"/>
                <w:sz w:val="20"/>
                <w:szCs w:val="20"/>
                <w:lang w:val="el-GR" w:eastAsia="el-GR"/>
              </w:rPr>
              <w:t>Στη στήλη «</w:t>
            </w:r>
            <w:r w:rsidRPr="0098739D">
              <w:rPr>
                <w:rFonts w:eastAsia="Times New Roman"/>
                <w:b/>
                <w:color w:val="000000"/>
                <w:sz w:val="20"/>
                <w:szCs w:val="20"/>
                <w:lang w:val="el-GR" w:eastAsia="el-GR"/>
              </w:rPr>
              <w:t>ΠΑΡΑΠΟΜΠΗ ΠΡΟΜΗΘΕΥΤΗ»</w:t>
            </w:r>
            <w:r w:rsidRPr="0098739D">
              <w:rPr>
                <w:rFonts w:eastAsia="Times New Roman"/>
                <w:color w:val="000000"/>
                <w:sz w:val="20"/>
                <w:szCs w:val="20"/>
                <w:lang w:val="el-GR" w:eastAsia="el-GR"/>
              </w:rPr>
              <w:t xml:space="preserve">  αναγράφονται υποχρεωτικά οι παραπομπές ανά κελί, σε άλλα σημεία της προσφοράς, τεχνικά φυλλάδια, εγχειρίδια ή φωτοτυπίες τμημάτων τους, δημοσιεύματα κλπ. από τα οποία τεκμηριώνονται και αιτιολογούνται πλήρως οι απαντήσεις της προηγούμενης στήλης της προσφοράς. </w:t>
            </w:r>
          </w:p>
          <w:p w:rsidR="00C83E94" w:rsidRPr="0098739D" w:rsidRDefault="00C83E94" w:rsidP="00C83E94">
            <w:pPr>
              <w:pStyle w:val="a5"/>
              <w:widowControl w:val="0"/>
              <w:tabs>
                <w:tab w:val="left" w:pos="1980"/>
                <w:tab w:val="left" w:pos="7340"/>
                <w:tab w:val="left" w:pos="9781"/>
              </w:tabs>
              <w:suppressAutoHyphens/>
              <w:autoSpaceDE w:val="0"/>
              <w:autoSpaceDN w:val="0"/>
              <w:adjustRightInd w:val="0"/>
              <w:spacing w:before="120" w:after="0" w:line="240" w:lineRule="auto"/>
              <w:ind w:left="142" w:right="90"/>
              <w:jc w:val="both"/>
              <w:rPr>
                <w:rFonts w:eastAsia="Times New Roman"/>
                <w:color w:val="000000"/>
                <w:sz w:val="20"/>
                <w:szCs w:val="20"/>
                <w:lang w:val="el-GR" w:eastAsia="el-GR"/>
              </w:rPr>
            </w:pPr>
            <w:r w:rsidRPr="0098739D">
              <w:rPr>
                <w:rFonts w:eastAsia="Times New Roman"/>
                <w:color w:val="000000"/>
                <w:sz w:val="20"/>
                <w:szCs w:val="20"/>
                <w:lang w:val="el-GR" w:eastAsia="el-GR"/>
              </w:rPr>
              <w:t xml:space="preserve">Οι παραπομπές θα γίνονται σε συγκεκριμένη σελίδα ή σελίδες του </w:t>
            </w:r>
            <w:r w:rsidR="001D76EA" w:rsidRPr="0098739D">
              <w:rPr>
                <w:lang w:val="el-GR"/>
              </w:rPr>
              <w:t xml:space="preserve"> </w:t>
            </w:r>
            <w:r w:rsidR="00CA7C35" w:rsidRPr="0098739D">
              <w:rPr>
                <w:rFonts w:eastAsia="Times New Roman"/>
                <w:color w:val="000000"/>
                <w:sz w:val="20"/>
                <w:szCs w:val="20"/>
                <w:lang w:val="el-GR" w:eastAsia="el-GR"/>
              </w:rPr>
              <w:t>υλικού τεκμηρίωσης.</w:t>
            </w:r>
          </w:p>
          <w:p w:rsidR="00C83E94" w:rsidRPr="0098739D" w:rsidRDefault="00C83E94" w:rsidP="001D76EA">
            <w:pPr>
              <w:pStyle w:val="a5"/>
              <w:widowControl w:val="0"/>
              <w:tabs>
                <w:tab w:val="left" w:pos="1980"/>
                <w:tab w:val="left" w:pos="7340"/>
                <w:tab w:val="left" w:pos="9781"/>
              </w:tabs>
              <w:suppressAutoHyphens/>
              <w:autoSpaceDE w:val="0"/>
              <w:autoSpaceDN w:val="0"/>
              <w:adjustRightInd w:val="0"/>
              <w:spacing w:before="120" w:after="0" w:line="240" w:lineRule="auto"/>
              <w:ind w:left="142" w:right="90"/>
              <w:jc w:val="both"/>
              <w:rPr>
                <w:rFonts w:eastAsia="Times New Roman"/>
                <w:color w:val="000000"/>
                <w:sz w:val="20"/>
                <w:szCs w:val="20"/>
                <w:lang w:val="el-GR" w:eastAsia="el-GR"/>
              </w:rPr>
            </w:pPr>
            <w:r w:rsidRPr="0098739D">
              <w:rPr>
                <w:rFonts w:eastAsia="Times New Roman"/>
                <w:color w:val="000000"/>
                <w:sz w:val="20"/>
                <w:szCs w:val="20"/>
                <w:lang w:val="el-GR" w:eastAsia="el-GR"/>
              </w:rPr>
              <w:t>Τονίζεται ότι είναι υποχρεωτική η απάντηση και η αντίστοιχη παραπομπή, σε όλα τα σημεία των πινάκων και η παροχή όλων των πληροφοριών που ζητούνται.</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E94" w:rsidRPr="00C83E94" w:rsidRDefault="00C83E94"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n-US" w:eastAsia="el-GR"/>
              </w:rPr>
            </w:pPr>
            <w:r>
              <w:rPr>
                <w:rFonts w:eastAsia="Times New Roman" w:cs="Arial"/>
                <w:color w:val="000000"/>
                <w:sz w:val="20"/>
                <w:szCs w:val="20"/>
                <w:lang w:val="en-US"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E94" w:rsidRPr="00C83E94" w:rsidRDefault="00C83E94"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3E94" w:rsidRPr="00C83E94" w:rsidRDefault="00C83E94"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0E7485"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EE0C66">
              <w:rPr>
                <w:rFonts w:eastAsia="Times New Roman"/>
                <w:b/>
                <w:color w:val="000000"/>
                <w:sz w:val="20"/>
                <w:szCs w:val="20"/>
                <w:lang w:val="el-GR" w:eastAsia="el-GR"/>
              </w:rPr>
              <w:t>2.2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sz w:val="24"/>
                <w:szCs w:val="24"/>
                <w:lang w:val="el-GR" w:eastAsia="el-GR"/>
              </w:rPr>
            </w:pPr>
            <w:r w:rsidRPr="00EE0C66">
              <w:rPr>
                <w:rFonts w:eastAsia="Times New Roman"/>
                <w:b/>
                <w:color w:val="000000"/>
                <w:sz w:val="20"/>
                <w:szCs w:val="20"/>
                <w:lang w:val="el-GR" w:eastAsia="el-GR"/>
              </w:rPr>
              <w:t>ΓΕΝΙΚΑ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081F22" w:rsidRPr="00EE0C66" w:rsidTr="003E28B7">
        <w:tc>
          <w:tcPr>
            <w:tcW w:w="846" w:type="dxa"/>
            <w:tcBorders>
              <w:top w:val="single" w:sz="4" w:space="0" w:color="000000"/>
              <w:left w:val="single" w:sz="4" w:space="0" w:color="000000"/>
              <w:right w:val="single" w:sz="4" w:space="0" w:color="000000"/>
            </w:tcBorders>
            <w:shd w:val="clear" w:color="auto" w:fill="FFFFFF"/>
          </w:tcPr>
          <w:p w:rsidR="00081F22" w:rsidRPr="00EE0C66" w:rsidRDefault="00BA4210" w:rsidP="003E28B7">
            <w:pPr>
              <w:widowControl w:val="0"/>
              <w:autoSpaceDE w:val="0"/>
              <w:autoSpaceDN w:val="0"/>
              <w:adjustRightInd w:val="0"/>
              <w:spacing w:before="120" w:after="120" w:line="240" w:lineRule="auto"/>
              <w:ind w:left="30" w:right="90"/>
              <w:jc w:val="both"/>
              <w:rPr>
                <w:rFonts w:eastAsia="Times New Roman"/>
                <w:color w:val="000000"/>
                <w:sz w:val="20"/>
                <w:szCs w:val="20"/>
                <w:lang w:val="el-GR" w:eastAsia="el-GR"/>
              </w:rPr>
            </w:pPr>
            <w:r w:rsidRPr="00EE0C66">
              <w:rPr>
                <w:rFonts w:eastAsia="Times New Roman"/>
                <w:color w:val="000000"/>
                <w:sz w:val="20"/>
                <w:szCs w:val="20"/>
                <w:lang w:val="el-GR" w:eastAsia="el-GR"/>
              </w:rPr>
              <w:t>2.2</w:t>
            </w:r>
            <w:r w:rsidR="00081F22" w:rsidRPr="00EE0C66">
              <w:rPr>
                <w:rFonts w:eastAsia="Times New Roman"/>
                <w:color w:val="000000"/>
                <w:sz w:val="20"/>
                <w:szCs w:val="20"/>
                <w:lang w:val="el-GR" w:eastAsia="el-GR"/>
              </w:rPr>
              <w:t>.1</w:t>
            </w:r>
          </w:p>
        </w:tc>
        <w:tc>
          <w:tcPr>
            <w:tcW w:w="7518" w:type="dxa"/>
            <w:tcBorders>
              <w:top w:val="single" w:sz="4" w:space="0" w:color="000000"/>
              <w:left w:val="single" w:sz="4" w:space="0" w:color="000000"/>
              <w:right w:val="single" w:sz="4" w:space="0" w:color="000000"/>
            </w:tcBorders>
            <w:shd w:val="clear" w:color="auto" w:fill="FFFFFF"/>
            <w:vAlign w:val="center"/>
          </w:tcPr>
          <w:p w:rsidR="00081F22" w:rsidRPr="00EE0C66" w:rsidRDefault="000809A2" w:rsidP="000733FC">
            <w:pPr>
              <w:widowControl w:val="0"/>
              <w:autoSpaceDE w:val="0"/>
              <w:autoSpaceDN w:val="0"/>
              <w:adjustRightInd w:val="0"/>
              <w:spacing w:before="120" w:after="120" w:line="240" w:lineRule="auto"/>
              <w:ind w:left="154"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αναβάθμιση του προσομοιωτή GMDSS της ΑΕΝ ΙΟΝΙΩΝ θα επιτυγχάνεται με την </w:t>
            </w:r>
            <w:r w:rsidRPr="00EE0C66">
              <w:rPr>
                <w:rFonts w:eastAsia="Times New Roman"/>
                <w:b/>
                <w:color w:val="000000"/>
                <w:sz w:val="20"/>
                <w:szCs w:val="20"/>
                <w:lang w:val="el-GR" w:eastAsia="el-GR"/>
              </w:rPr>
              <w:t>εγκατάσταση δύο (2) σταθμών εργασίας εκπαιδευομένου</w:t>
            </w:r>
            <w:r w:rsidRPr="00EE0C66">
              <w:rPr>
                <w:rFonts w:eastAsia="Times New Roman"/>
                <w:color w:val="000000"/>
                <w:sz w:val="20"/>
                <w:szCs w:val="20"/>
                <w:lang w:val="el-GR" w:eastAsia="el-GR"/>
              </w:rPr>
              <w:t xml:space="preserve"> και την διασύνδεση τους με το υπάρχον σύστημα προσομοιωτή GMDSS, δηλαδή με τον ένα (1) σταθμό εκπαιδευτή και τους έξι (6) σταθμούς εργασίας.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1F22" w:rsidRPr="00EE0C66" w:rsidRDefault="00081F22"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1F22" w:rsidRPr="00EE0C66" w:rsidRDefault="00081F22"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81F22" w:rsidRPr="00EE0C66" w:rsidRDefault="00081F22" w:rsidP="003E28B7">
            <w:pPr>
              <w:widowControl w:val="0"/>
              <w:autoSpaceDE w:val="0"/>
              <w:autoSpaceDN w:val="0"/>
              <w:adjustRightInd w:val="0"/>
              <w:spacing w:after="0" w:line="240" w:lineRule="auto"/>
              <w:rPr>
                <w:rFonts w:eastAsia="Times New Roman" w:cs="Arial"/>
                <w:sz w:val="24"/>
                <w:szCs w:val="24"/>
                <w:lang w:val="el-GR" w:eastAsia="el-GR"/>
              </w:rPr>
            </w:pPr>
          </w:p>
        </w:tc>
      </w:tr>
      <w:tr w:rsidR="00C8673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8673D"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C8673D" w:rsidP="003E28B7">
            <w:pPr>
              <w:widowControl w:val="0"/>
              <w:autoSpaceDE w:val="0"/>
              <w:autoSpaceDN w:val="0"/>
              <w:adjustRightInd w:val="0"/>
              <w:spacing w:before="120" w:after="120" w:line="240" w:lineRule="auto"/>
              <w:ind w:left="142" w:right="90"/>
              <w:jc w:val="both"/>
              <w:rPr>
                <w:rFonts w:eastAsia="Times New Roman"/>
                <w:sz w:val="24"/>
                <w:szCs w:val="24"/>
                <w:lang w:val="el-GR" w:eastAsia="el-GR"/>
              </w:rPr>
            </w:pPr>
            <w:r w:rsidRPr="00EE0C66">
              <w:rPr>
                <w:rFonts w:eastAsia="Times New Roman"/>
                <w:color w:val="000000"/>
                <w:sz w:val="20"/>
                <w:szCs w:val="20"/>
                <w:lang w:val="el-GR" w:eastAsia="el-GR"/>
              </w:rPr>
              <w:t>Οι παραπάνω θέσεις να μπορούν να λειτουργούν ταυτόχρονα σε συνθήκες πραγματικού χρόνου.</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C8673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C8673D" w:rsidP="003E28B7">
            <w:pPr>
              <w:widowControl w:val="0"/>
              <w:autoSpaceDE w:val="0"/>
              <w:autoSpaceDN w:val="0"/>
              <w:adjustRightInd w:val="0"/>
              <w:spacing w:after="0" w:line="240" w:lineRule="auto"/>
              <w:rPr>
                <w:rFonts w:eastAsia="Times New Roman" w:cs="Arial"/>
                <w:sz w:val="24"/>
                <w:szCs w:val="24"/>
                <w:lang w:val="el-GR" w:eastAsia="el-GR"/>
              </w:rPr>
            </w:pPr>
          </w:p>
        </w:tc>
      </w:tr>
      <w:tr w:rsidR="00C8673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8673D"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C8673D" w:rsidP="003E28B7">
            <w:pPr>
              <w:widowControl w:val="0"/>
              <w:autoSpaceDE w:val="0"/>
              <w:autoSpaceDN w:val="0"/>
              <w:adjustRightInd w:val="0"/>
              <w:spacing w:before="120" w:after="120" w:line="240" w:lineRule="auto"/>
              <w:ind w:left="142"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προσομοίωση όλων των συσκευών </w:t>
            </w:r>
            <w:r w:rsidR="007E71DC" w:rsidRPr="00EE0C66">
              <w:rPr>
                <w:rFonts w:eastAsia="Times New Roman"/>
                <w:color w:val="000000"/>
                <w:sz w:val="20"/>
                <w:szCs w:val="20"/>
                <w:lang w:val="el-GR" w:eastAsia="el-GR"/>
              </w:rPr>
              <w:t>των υπό προμήθεια δύο (2)</w:t>
            </w:r>
            <w:r w:rsidRPr="00EE0C66">
              <w:rPr>
                <w:rFonts w:eastAsia="Times New Roman"/>
                <w:color w:val="000000"/>
                <w:sz w:val="20"/>
                <w:szCs w:val="20"/>
                <w:lang w:val="el-GR" w:eastAsia="el-GR"/>
              </w:rPr>
              <w:t xml:space="preserve"> θέσεων εργασίας</w:t>
            </w:r>
            <w:r w:rsidR="009D7221" w:rsidRPr="00EE0C66">
              <w:rPr>
                <w:rFonts w:eastAsia="Times New Roman"/>
                <w:color w:val="000000"/>
                <w:sz w:val="20"/>
                <w:szCs w:val="20"/>
                <w:lang w:val="el-GR" w:eastAsia="el-GR"/>
              </w:rPr>
              <w:t xml:space="preserve"> εκπαιδευομένων</w:t>
            </w:r>
            <w:r w:rsidRPr="00EE0C66">
              <w:rPr>
                <w:rFonts w:eastAsia="Times New Roman"/>
                <w:color w:val="000000"/>
                <w:sz w:val="20"/>
                <w:szCs w:val="20"/>
                <w:lang w:val="el-GR" w:eastAsia="el-GR"/>
              </w:rPr>
              <w:t xml:space="preserve"> να επιτυγχάνεται είτε: </w:t>
            </w:r>
          </w:p>
          <w:p w:rsidR="00C8673D" w:rsidRPr="00EE0C66" w:rsidRDefault="00C8673D" w:rsidP="003E28B7">
            <w:pPr>
              <w:pStyle w:val="a5"/>
              <w:widowControl w:val="0"/>
              <w:numPr>
                <w:ilvl w:val="0"/>
                <w:numId w:val="22"/>
              </w:numPr>
              <w:autoSpaceDE w:val="0"/>
              <w:autoSpaceDN w:val="0"/>
              <w:adjustRightInd w:val="0"/>
              <w:spacing w:before="120" w:after="120" w:line="240" w:lineRule="auto"/>
              <w:ind w:left="568" w:right="90" w:hanging="284"/>
              <w:jc w:val="both"/>
              <w:rPr>
                <w:rFonts w:eastAsia="Times New Roman"/>
                <w:color w:val="000000"/>
                <w:sz w:val="20"/>
                <w:szCs w:val="20"/>
                <w:lang w:val="el-GR" w:eastAsia="el-GR"/>
              </w:rPr>
            </w:pPr>
            <w:r w:rsidRPr="00EE0C66">
              <w:rPr>
                <w:rFonts w:eastAsia="Times New Roman"/>
                <w:color w:val="000000"/>
                <w:sz w:val="20"/>
                <w:szCs w:val="20"/>
                <w:lang w:val="el-GR" w:eastAsia="el-GR"/>
              </w:rPr>
              <w:t>με προσομοίωση βασισμένης σε Ηλεκτρονικούς Υπολογιστές και Δίκτυα (PC-based),</w:t>
            </w:r>
          </w:p>
          <w:p w:rsidR="00C8673D" w:rsidRPr="00EE0C66" w:rsidRDefault="00C8673D" w:rsidP="003E28B7">
            <w:pPr>
              <w:pStyle w:val="a5"/>
              <w:widowControl w:val="0"/>
              <w:numPr>
                <w:ilvl w:val="0"/>
                <w:numId w:val="22"/>
              </w:numPr>
              <w:autoSpaceDE w:val="0"/>
              <w:autoSpaceDN w:val="0"/>
              <w:adjustRightInd w:val="0"/>
              <w:spacing w:before="120" w:after="120" w:line="240" w:lineRule="auto"/>
              <w:ind w:left="568" w:right="90" w:hanging="284"/>
              <w:jc w:val="both"/>
              <w:rPr>
                <w:rFonts w:eastAsia="Times New Roman"/>
                <w:color w:val="000000"/>
                <w:sz w:val="20"/>
                <w:szCs w:val="20"/>
                <w:lang w:val="el-GR" w:eastAsia="el-GR"/>
              </w:rPr>
            </w:pPr>
            <w:r w:rsidRPr="00EE0C66">
              <w:rPr>
                <w:rFonts w:eastAsia="Times New Roman"/>
                <w:color w:val="000000"/>
                <w:sz w:val="20"/>
                <w:szCs w:val="20"/>
                <w:lang w:val="el-GR" w:eastAsia="el-GR"/>
              </w:rPr>
              <w:lastRenderedPageBreak/>
              <w:t>είτε με συνδυασμό προσομοίωσης  βασισμένης σε Ηλεκτρονικούς Υπολογιστές και Δίκτυα (PC-based) και προσομοίωσης βασισμένης σε ξεχωριστές, αυτόνομες συσκευές (R</w:t>
            </w:r>
            <w:r w:rsidR="002E7E2F" w:rsidRPr="00EE0C66">
              <w:rPr>
                <w:rFonts w:eastAsia="Times New Roman"/>
                <w:color w:val="000000"/>
                <w:sz w:val="20"/>
                <w:szCs w:val="20"/>
                <w:lang w:val="el-GR" w:eastAsia="el-GR"/>
              </w:rPr>
              <w:t>ealistic</w:t>
            </w:r>
            <w:r w:rsidR="00EE5F81" w:rsidRPr="00EE5F81">
              <w:rPr>
                <w:rFonts w:eastAsia="Times New Roman"/>
                <w:color w:val="000000"/>
                <w:sz w:val="20"/>
                <w:szCs w:val="20"/>
                <w:lang w:val="el-GR" w:eastAsia="el-GR"/>
              </w:rPr>
              <w:t xml:space="preserve"> </w:t>
            </w:r>
            <w:r w:rsidR="002E7E2F" w:rsidRPr="00EE0C66">
              <w:rPr>
                <w:rFonts w:eastAsia="Times New Roman"/>
                <w:color w:val="000000"/>
                <w:sz w:val="20"/>
                <w:szCs w:val="20"/>
                <w:lang w:val="el-GR" w:eastAsia="el-GR"/>
              </w:rPr>
              <w:t>Simulation</w:t>
            </w:r>
            <w:r w:rsidR="00EE5F81" w:rsidRPr="00EE5F81">
              <w:rPr>
                <w:rFonts w:eastAsia="Times New Roman"/>
                <w:color w:val="000000"/>
                <w:sz w:val="20"/>
                <w:szCs w:val="20"/>
                <w:lang w:val="el-GR" w:eastAsia="el-GR"/>
              </w:rPr>
              <w:t xml:space="preserve"> </w:t>
            </w:r>
            <w:r w:rsidR="002E7E2F" w:rsidRPr="00EE0C66">
              <w:rPr>
                <w:rFonts w:eastAsia="Times New Roman"/>
                <w:color w:val="000000"/>
                <w:sz w:val="20"/>
                <w:szCs w:val="20"/>
                <w:lang w:val="el-GR" w:eastAsia="el-GR"/>
              </w:rPr>
              <w:t>Equipments).</w:t>
            </w:r>
          </w:p>
          <w:p w:rsidR="00C8673D" w:rsidRPr="00EE0C66" w:rsidRDefault="00C8673D"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9B79C0">
              <w:rPr>
                <w:rFonts w:eastAsia="Times New Roman"/>
                <w:i/>
                <w:spacing w:val="-6"/>
                <w:sz w:val="20"/>
                <w:szCs w:val="20"/>
                <w:lang w:val="el-GR" w:eastAsia="ar-SA"/>
              </w:rPr>
              <w:t>Σημείωση : Ο προμηθευτής στην τεχνική προσφορά ν</w:t>
            </w:r>
            <w:r w:rsidR="009B79C0">
              <w:rPr>
                <w:rFonts w:eastAsia="Times New Roman"/>
                <w:i/>
                <w:spacing w:val="-6"/>
                <w:sz w:val="20"/>
                <w:szCs w:val="20"/>
                <w:lang w:val="el-GR" w:eastAsia="ar-SA"/>
              </w:rPr>
              <w:t>α προσδιορίσει τον κατασκευαστή</w:t>
            </w:r>
            <w:r w:rsidRPr="009B79C0">
              <w:rPr>
                <w:rFonts w:eastAsia="Times New Roman"/>
                <w:i/>
                <w:spacing w:val="-6"/>
                <w:sz w:val="20"/>
                <w:szCs w:val="20"/>
                <w:lang w:val="el-GR" w:eastAsia="ar-SA"/>
              </w:rPr>
              <w:t>,</w:t>
            </w:r>
            <w:r w:rsidR="009B79C0">
              <w:rPr>
                <w:rFonts w:eastAsia="Times New Roman"/>
                <w:i/>
                <w:spacing w:val="-6"/>
                <w:sz w:val="20"/>
                <w:szCs w:val="20"/>
                <w:lang w:val="el-GR" w:eastAsia="ar-SA"/>
              </w:rPr>
              <w:t xml:space="preserve"> </w:t>
            </w:r>
            <w:r w:rsidRPr="009B79C0">
              <w:rPr>
                <w:rFonts w:eastAsia="Times New Roman"/>
                <w:i/>
                <w:spacing w:val="-6"/>
                <w:sz w:val="20"/>
                <w:szCs w:val="20"/>
                <w:lang w:val="el-GR" w:eastAsia="ar-SA"/>
              </w:rPr>
              <w:t>μοντέλο καθώς και τα τεχνικά χαρακτηριστικά των Η/Υ των</w:t>
            </w:r>
            <w:r w:rsidR="00955DDF" w:rsidRPr="009B79C0">
              <w:rPr>
                <w:rFonts w:eastAsia="Times New Roman"/>
                <w:i/>
                <w:spacing w:val="-6"/>
                <w:sz w:val="20"/>
                <w:szCs w:val="20"/>
                <w:lang w:val="el-GR" w:eastAsia="ar-SA"/>
              </w:rPr>
              <w:t xml:space="preserve"> σταθμών εργασίας καθώς και των οθονών.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lastRenderedPageBreak/>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C8673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73D" w:rsidRPr="00EE0C66" w:rsidRDefault="00C8673D" w:rsidP="003E28B7">
            <w:pPr>
              <w:widowControl w:val="0"/>
              <w:autoSpaceDE w:val="0"/>
              <w:autoSpaceDN w:val="0"/>
              <w:adjustRightInd w:val="0"/>
              <w:spacing w:after="0" w:line="240" w:lineRule="auto"/>
              <w:rPr>
                <w:rFonts w:eastAsia="Times New Roman" w:cs="Arial"/>
                <w:sz w:val="24"/>
                <w:szCs w:val="24"/>
                <w:lang w:val="el-GR" w:eastAsia="el-GR"/>
              </w:rPr>
            </w:pPr>
          </w:p>
        </w:tc>
      </w:tr>
      <w:tr w:rsidR="00EC1E9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EC1E90"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lastRenderedPageBreak/>
              <w:t>2.2.4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Σε κάθε περίπτωση, η προσομοίωση πρέπει να πληροί τις προδιαγραφές αντίστοιχων πραγματικών συσκευών και συστημάτων που εγκαθίστανται στα πλοία σήμερα, όπως αυτές περιγράφονται 1) στην Κοιν. Οδηγία 2012/32/ΕΚ, 2) στο ΠΔ 156/2013 και τις τελευταίες διορθώσεις των παραπάνω όπως αυτές θα ισχύουν κατά την ημερομηνία υπογραφής της σύμβασης από τον ανάδοχο του διαγωνισμού.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after="0" w:line="240" w:lineRule="auto"/>
              <w:rPr>
                <w:rFonts w:eastAsia="Times New Roman" w:cs="Arial"/>
                <w:sz w:val="24"/>
                <w:szCs w:val="24"/>
                <w:lang w:val="el-GR" w:eastAsia="el-GR"/>
              </w:rPr>
            </w:pPr>
          </w:p>
        </w:tc>
      </w:tr>
      <w:tr w:rsidR="00EC1E9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EC1E90"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1CC1" w:rsidRPr="0098739D" w:rsidRDefault="00EC1E90"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98739D">
              <w:rPr>
                <w:rFonts w:eastAsia="Times New Roman"/>
                <w:color w:val="000000"/>
                <w:sz w:val="20"/>
                <w:szCs w:val="20"/>
                <w:lang w:val="el-GR" w:eastAsia="el-GR"/>
              </w:rPr>
              <w:t>Κάθε προσομοιωμένη συσκευή, εφόσον προσομοιώνεται υπαρκτή πραγματική συσκευή, πρέπει να συμπεριφέρεται οπτικ</w:t>
            </w:r>
            <w:r w:rsidR="001737B2" w:rsidRPr="0098739D">
              <w:rPr>
                <w:rFonts w:eastAsia="Times New Roman"/>
                <w:color w:val="000000"/>
                <w:sz w:val="20"/>
                <w:szCs w:val="20"/>
                <w:lang w:val="el-GR" w:eastAsia="el-GR"/>
              </w:rPr>
              <w:t>ά</w:t>
            </w:r>
            <w:r w:rsidR="00F01CC1" w:rsidRPr="0098739D">
              <w:rPr>
                <w:rFonts w:eastAsia="Times New Roman"/>
                <w:color w:val="000000"/>
                <w:sz w:val="20"/>
                <w:szCs w:val="20"/>
                <w:lang w:val="el-GR" w:eastAsia="el-GR"/>
              </w:rPr>
              <w:t>,</w:t>
            </w:r>
            <w:r w:rsidR="001737B2"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ηχητικά</w:t>
            </w:r>
            <w:r w:rsidR="00F01CC1" w:rsidRPr="0098739D">
              <w:rPr>
                <w:rFonts w:eastAsia="Times New Roman"/>
                <w:color w:val="000000"/>
                <w:sz w:val="20"/>
                <w:szCs w:val="20"/>
                <w:lang w:val="el-GR" w:eastAsia="el-GR"/>
              </w:rPr>
              <w:t xml:space="preserve"> και λειτουργικά</w:t>
            </w:r>
            <w:r w:rsidR="00EE5F81" w:rsidRPr="0098739D">
              <w:rPr>
                <w:rFonts w:eastAsia="Times New Roman"/>
                <w:color w:val="000000"/>
                <w:sz w:val="20"/>
                <w:szCs w:val="20"/>
                <w:lang w:val="el-GR" w:eastAsia="el-GR"/>
              </w:rPr>
              <w:t xml:space="preserve"> </w:t>
            </w:r>
            <w:r w:rsidR="00F01CC1" w:rsidRPr="0098739D">
              <w:rPr>
                <w:rFonts w:eastAsia="Times New Roman"/>
                <w:color w:val="000000"/>
                <w:sz w:val="20"/>
                <w:szCs w:val="20"/>
                <w:lang w:val="el-GR" w:eastAsia="el-GR"/>
              </w:rPr>
              <w:t xml:space="preserve">όσο το δυνατόν </w:t>
            </w:r>
            <w:r w:rsidRPr="0098739D">
              <w:rPr>
                <w:rFonts w:eastAsia="Times New Roman"/>
                <w:color w:val="000000"/>
                <w:sz w:val="20"/>
                <w:szCs w:val="20"/>
                <w:lang w:val="el-GR" w:eastAsia="el-GR"/>
              </w:rPr>
              <w:t>όπως ακριβώς και η αντίστοιχη πραγματική συσκευή της οποίας ο τύπος πρέπει να αναφέρεται στο εγχειρίδιο χρήσης της.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after="0" w:line="240" w:lineRule="auto"/>
              <w:rPr>
                <w:rFonts w:eastAsia="Times New Roman" w:cs="Arial"/>
                <w:sz w:val="24"/>
                <w:szCs w:val="24"/>
                <w:lang w:val="el-GR" w:eastAsia="el-GR"/>
              </w:rPr>
            </w:pPr>
          </w:p>
        </w:tc>
      </w:tr>
      <w:tr w:rsidR="00EC1E9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EC1E90"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98739D" w:rsidRDefault="00EC1E90"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98739D">
              <w:rPr>
                <w:rFonts w:eastAsia="Times New Roman"/>
                <w:sz w:val="20"/>
                <w:szCs w:val="24"/>
                <w:lang w:val="el-GR" w:eastAsia="el-GR"/>
              </w:rPr>
              <w:t>Ο προσομοιωτής θα παρέχει προστασία έναντι βλάβης ενός ή περισσοτέρων σταθμών εργασίας εκπαιδευομένων ώστε η βλάβη ενός ή περισσοτέρων σταθμών να μην επηρεάζει την λειτουργία των υπολοίπων.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C1E90" w:rsidRPr="00EE0C66" w:rsidRDefault="00EC1E90" w:rsidP="003E28B7">
            <w:pPr>
              <w:widowControl w:val="0"/>
              <w:autoSpaceDE w:val="0"/>
              <w:autoSpaceDN w:val="0"/>
              <w:adjustRightInd w:val="0"/>
              <w:spacing w:after="0" w:line="240" w:lineRule="auto"/>
              <w:rPr>
                <w:rFonts w:eastAsia="Times New Roman" w:cs="Arial"/>
                <w:sz w:val="24"/>
                <w:szCs w:val="24"/>
                <w:lang w:val="el-GR" w:eastAsia="el-GR"/>
              </w:rPr>
            </w:pPr>
          </w:p>
        </w:tc>
      </w:tr>
      <w:tr w:rsidR="008921D1"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8921D1"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1D1" w:rsidRPr="0098739D" w:rsidRDefault="008921D1"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98739D">
              <w:rPr>
                <w:rFonts w:eastAsia="Times New Roman"/>
                <w:color w:val="000000"/>
                <w:sz w:val="20"/>
                <w:szCs w:val="20"/>
                <w:lang w:val="el-GR" w:eastAsia="el-GR"/>
              </w:rPr>
              <w:t>Αποκλείονται (με ποινή απόρριψης) σε οποιαδήποτε περίπτωση οι πραγματικές συσκευές πλοίου (Ship</w:t>
            </w:r>
            <w:r w:rsidR="00DA1467"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borne</w:t>
            </w:r>
            <w:r w:rsidR="00DA1467"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equipments).</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1D1"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1D1" w:rsidRPr="00EE0C66" w:rsidRDefault="008921D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921D1" w:rsidRPr="00EE0C66" w:rsidRDefault="008921D1" w:rsidP="003E28B7">
            <w:pPr>
              <w:widowControl w:val="0"/>
              <w:autoSpaceDE w:val="0"/>
              <w:autoSpaceDN w:val="0"/>
              <w:adjustRightInd w:val="0"/>
              <w:spacing w:after="0" w:line="240" w:lineRule="auto"/>
              <w:rPr>
                <w:rFonts w:eastAsia="Times New Roman" w:cs="Arial"/>
                <w:sz w:val="24"/>
                <w:szCs w:val="24"/>
                <w:lang w:val="el-GR" w:eastAsia="el-GR"/>
              </w:rPr>
            </w:pPr>
          </w:p>
        </w:tc>
      </w:tr>
      <w:tr w:rsidR="001647FF"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1647FF" w:rsidRPr="00EE0C66" w:rsidRDefault="00FC666D"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2.2.8</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1647FF"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Κάθε συσκευή να ανταποκρίνεται (όπου αυτό χρειάζεται) σε συναγερμούς, κλήσεις και ανταπόκριση κινδύνου, επείγοντος, ασφαλείας, </w:t>
            </w:r>
            <w:r w:rsidR="00DE317A" w:rsidRPr="00EE0C66">
              <w:rPr>
                <w:rFonts w:eastAsia="Times New Roman"/>
                <w:color w:val="000000"/>
                <w:sz w:val="20"/>
                <w:szCs w:val="20"/>
                <w:lang w:val="el-GR" w:eastAsia="el-GR"/>
              </w:rPr>
              <w:t>ακριβώς</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l-GR" w:eastAsia="el-GR"/>
              </w:rPr>
              <w:t>όπως απαιτούνται και για τις πραγματικές συσκευές GMDSS αλλά και σε κλήσεις ρουτίνας (εμπορική ανταπόκριση) σύμφωνα με την εγκύκλιο COMSAR/Circ.17 του ΙΜΟ.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FC666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1647FF"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1647FF" w:rsidP="003E28B7">
            <w:pPr>
              <w:widowControl w:val="0"/>
              <w:autoSpaceDE w:val="0"/>
              <w:autoSpaceDN w:val="0"/>
              <w:adjustRightInd w:val="0"/>
              <w:spacing w:after="0" w:line="240" w:lineRule="auto"/>
              <w:rPr>
                <w:rFonts w:eastAsia="Times New Roman" w:cs="Arial"/>
                <w:sz w:val="24"/>
                <w:szCs w:val="24"/>
                <w:lang w:val="el-GR" w:eastAsia="el-GR"/>
              </w:rPr>
            </w:pPr>
          </w:p>
        </w:tc>
      </w:tr>
      <w:tr w:rsidR="001647FF"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1647FF" w:rsidRPr="00EE0C66" w:rsidRDefault="00B15F23"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2.2.9</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1647FF" w:rsidP="003E28B7">
            <w:pPr>
              <w:widowControl w:val="0"/>
              <w:autoSpaceDE w:val="0"/>
              <w:autoSpaceDN w:val="0"/>
              <w:adjustRightInd w:val="0"/>
              <w:spacing w:before="120" w:after="120" w:line="240" w:lineRule="auto"/>
              <w:ind w:left="142" w:right="90"/>
              <w:jc w:val="both"/>
              <w:rPr>
                <w:rFonts w:eastAsia="Times New Roman"/>
                <w:sz w:val="24"/>
                <w:szCs w:val="24"/>
                <w:lang w:val="el-GR" w:eastAsia="el-GR"/>
              </w:rPr>
            </w:pPr>
            <w:r w:rsidRPr="00EE0C66">
              <w:rPr>
                <w:rFonts w:eastAsia="Times New Roman"/>
                <w:color w:val="000000"/>
                <w:sz w:val="20"/>
                <w:szCs w:val="20"/>
                <w:lang w:val="el-GR" w:eastAsia="el-GR"/>
              </w:rPr>
              <w:t>Ο προσομοιωτής να διαθέτ</w:t>
            </w:r>
            <w:r w:rsidR="00CC2BFC" w:rsidRPr="00EE0C66">
              <w:rPr>
                <w:rFonts w:eastAsia="Times New Roman"/>
                <w:color w:val="000000"/>
                <w:sz w:val="20"/>
                <w:szCs w:val="20"/>
                <w:lang w:val="el-GR" w:eastAsia="el-GR"/>
              </w:rPr>
              <w:t xml:space="preserve">ει Βάση Δεδομένων σε κάθε θέση </w:t>
            </w:r>
            <w:r w:rsidRPr="00EE0C66">
              <w:rPr>
                <w:rFonts w:eastAsia="Times New Roman"/>
                <w:color w:val="000000"/>
                <w:sz w:val="20"/>
                <w:szCs w:val="20"/>
                <w:lang w:val="el-GR" w:eastAsia="el-GR"/>
              </w:rPr>
              <w:t>εκπαιδευομένων στην οποία, κατά την παράδοση του προσομοιωτή :</w:t>
            </w:r>
          </w:p>
          <w:p w:rsidR="001647FF" w:rsidRPr="00EE0C66" w:rsidRDefault="001647FF" w:rsidP="000733FC">
            <w:pPr>
              <w:pStyle w:val="a5"/>
              <w:widowControl w:val="0"/>
              <w:numPr>
                <w:ilvl w:val="0"/>
                <w:numId w:val="17"/>
              </w:numPr>
              <w:autoSpaceDE w:val="0"/>
              <w:autoSpaceDN w:val="0"/>
              <w:adjustRightInd w:val="0"/>
              <w:spacing w:before="120" w:after="120" w:line="240" w:lineRule="auto"/>
              <w:ind w:left="579" w:right="90" w:hanging="284"/>
              <w:jc w:val="both"/>
              <w:rPr>
                <w:rFonts w:eastAsia="Times New Roman"/>
                <w:sz w:val="24"/>
                <w:szCs w:val="24"/>
                <w:lang w:val="el-GR" w:eastAsia="el-GR"/>
              </w:rPr>
            </w:pPr>
            <w:r w:rsidRPr="00EE0C66">
              <w:rPr>
                <w:rFonts w:eastAsia="Times New Roman"/>
                <w:color w:val="000000"/>
                <w:sz w:val="20"/>
                <w:szCs w:val="20"/>
                <w:lang w:val="el-GR" w:eastAsia="el-GR"/>
              </w:rPr>
              <w:t xml:space="preserve">να βρίσκονται καταχωρημένοι οι υπάρχοντες σε λειτουργία σταθμοί ξηράς και οι συχνότητές τους όπως βρίσκονται σήμερα καταχωρημένοι στο ΙΜΟ MASTER PLAN,  σταθμοί ξηράς </w:t>
            </w:r>
            <w:r w:rsidRPr="00EE0C66">
              <w:rPr>
                <w:rFonts w:eastAsia="Times New Roman"/>
                <w:color w:val="000000"/>
                <w:sz w:val="20"/>
                <w:szCs w:val="20"/>
                <w:lang w:val="en-US" w:eastAsia="el-GR"/>
              </w:rPr>
              <w:t>VHF</w:t>
            </w:r>
            <w:r w:rsidRPr="00EE0C66">
              <w:rPr>
                <w:rFonts w:eastAsia="Times New Roman"/>
                <w:color w:val="000000"/>
                <w:sz w:val="20"/>
                <w:szCs w:val="20"/>
                <w:lang w:val="el-GR" w:eastAsia="el-GR"/>
              </w:rPr>
              <w:t>/</w:t>
            </w:r>
            <w:r w:rsidRPr="00EE0C66">
              <w:rPr>
                <w:rFonts w:eastAsia="Times New Roman"/>
                <w:color w:val="000000"/>
                <w:sz w:val="20"/>
                <w:szCs w:val="20"/>
                <w:lang w:val="en-US" w:eastAsia="el-GR"/>
              </w:rPr>
              <w:t>DSC</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MF</w:t>
            </w:r>
            <w:r w:rsidRPr="00EE0C66">
              <w:rPr>
                <w:rFonts w:eastAsia="Times New Roman"/>
                <w:color w:val="000000"/>
                <w:sz w:val="20"/>
                <w:szCs w:val="20"/>
                <w:lang w:val="el-GR" w:eastAsia="el-GR"/>
              </w:rPr>
              <w:t>/</w:t>
            </w:r>
            <w:r w:rsidRPr="00EE0C66">
              <w:rPr>
                <w:rFonts w:eastAsia="Times New Roman"/>
                <w:color w:val="000000"/>
                <w:sz w:val="20"/>
                <w:szCs w:val="20"/>
                <w:lang w:val="en-US" w:eastAsia="el-GR"/>
              </w:rPr>
              <w:t>DSC</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HF</w:t>
            </w:r>
            <w:r w:rsidRPr="00EE0C66">
              <w:rPr>
                <w:rFonts w:eastAsia="Times New Roman"/>
                <w:color w:val="000000"/>
                <w:sz w:val="20"/>
                <w:szCs w:val="20"/>
                <w:lang w:val="el-GR" w:eastAsia="el-GR"/>
              </w:rPr>
              <w:t>/</w:t>
            </w:r>
            <w:r w:rsidRPr="00EE0C66">
              <w:rPr>
                <w:rFonts w:eastAsia="Times New Roman"/>
                <w:color w:val="000000"/>
                <w:sz w:val="20"/>
                <w:szCs w:val="20"/>
                <w:lang w:val="en-US" w:eastAsia="el-GR"/>
              </w:rPr>
              <w:t>DSC</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CRS</w:t>
            </w:r>
            <w:r w:rsidRPr="00EE0C66">
              <w:rPr>
                <w:rFonts w:eastAsia="Times New Roman"/>
                <w:color w:val="000000"/>
                <w:sz w:val="20"/>
                <w:szCs w:val="20"/>
                <w:lang w:val="el-GR" w:eastAsia="el-GR"/>
              </w:rPr>
              <w:t xml:space="preserve"> </w:t>
            </w:r>
            <w:r w:rsidR="00EE5F81">
              <w:rPr>
                <w:rFonts w:eastAsia="Times New Roman"/>
                <w:color w:val="000000"/>
                <w:sz w:val="20"/>
                <w:szCs w:val="20"/>
                <w:lang w:val="el-GR" w:eastAsia="el-GR"/>
              </w:rPr>
              <w:t>–</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COAST</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n-US" w:eastAsia="el-GR"/>
              </w:rPr>
              <w:t>Radiostations</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NAVTEX</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InmarsatC</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F</w:t>
            </w:r>
            <w:r w:rsidRPr="00EE0C66">
              <w:rPr>
                <w:rFonts w:eastAsia="Times New Roman"/>
                <w:color w:val="000000"/>
                <w:sz w:val="20"/>
                <w:szCs w:val="20"/>
                <w:lang w:val="el-GR" w:eastAsia="el-GR"/>
              </w:rPr>
              <w:t xml:space="preserve">77, </w:t>
            </w:r>
            <w:r w:rsidRPr="00EE0C66">
              <w:rPr>
                <w:rFonts w:eastAsia="Times New Roman"/>
                <w:color w:val="000000"/>
                <w:sz w:val="20"/>
                <w:szCs w:val="20"/>
                <w:lang w:val="en-US" w:eastAsia="el-GR"/>
              </w:rPr>
              <w:t>Safety</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n-US" w:eastAsia="el-GR"/>
              </w:rPr>
              <w:t>NET</w:t>
            </w:r>
            <w:r w:rsidRPr="00EE0C66">
              <w:rPr>
                <w:rFonts w:eastAsia="Times New Roman"/>
                <w:color w:val="000000"/>
                <w:sz w:val="20"/>
                <w:szCs w:val="20"/>
                <w:lang w:val="el-GR" w:eastAsia="el-GR"/>
              </w:rPr>
              <w:t xml:space="preserve"> (</w:t>
            </w:r>
            <w:r w:rsidRPr="00EE0C66">
              <w:rPr>
                <w:rFonts w:eastAsia="Times New Roman"/>
                <w:color w:val="000000"/>
                <w:sz w:val="20"/>
                <w:szCs w:val="20"/>
                <w:lang w:val="en-US" w:eastAsia="el-GR"/>
              </w:rPr>
              <w:t>EGC</w:t>
            </w:r>
            <w:r w:rsidRPr="00EE0C66">
              <w:rPr>
                <w:rFonts w:eastAsia="Times New Roman"/>
                <w:color w:val="000000"/>
                <w:sz w:val="20"/>
                <w:szCs w:val="20"/>
                <w:lang w:val="el-GR" w:eastAsia="el-GR"/>
              </w:rPr>
              <w:t>) (</w:t>
            </w:r>
            <w:r w:rsidRPr="00EE0C66">
              <w:rPr>
                <w:rFonts w:eastAsia="Times New Roman"/>
                <w:color w:val="000000"/>
                <w:sz w:val="20"/>
                <w:szCs w:val="20"/>
                <w:lang w:val="en-US" w:eastAsia="el-GR"/>
              </w:rPr>
              <w:t>Les</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n-US" w:eastAsia="el-GR"/>
              </w:rPr>
              <w:t>Land</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n-US" w:eastAsia="el-GR"/>
              </w:rPr>
              <w:t>Earth</w:t>
            </w:r>
            <w:r w:rsidR="00DA1467">
              <w:rPr>
                <w:rFonts w:eastAsia="Times New Roman"/>
                <w:color w:val="000000"/>
                <w:sz w:val="20"/>
                <w:szCs w:val="20"/>
                <w:lang w:val="el-GR" w:eastAsia="el-GR"/>
              </w:rPr>
              <w:t xml:space="preserve"> </w:t>
            </w:r>
            <w:r w:rsidRPr="00EE0C66">
              <w:rPr>
                <w:rFonts w:eastAsia="Times New Roman"/>
                <w:color w:val="000000"/>
                <w:sz w:val="20"/>
                <w:szCs w:val="20"/>
                <w:lang w:val="en-US" w:eastAsia="el-GR"/>
              </w:rPr>
              <w:t>Stations</w:t>
            </w:r>
            <w:r w:rsidRPr="00EE0C66">
              <w:rPr>
                <w:rFonts w:eastAsia="Times New Roman"/>
                <w:color w:val="000000"/>
                <w:sz w:val="20"/>
                <w:szCs w:val="20"/>
                <w:lang w:val="el-GR" w:eastAsia="el-GR"/>
              </w:rPr>
              <w:t xml:space="preserve">) </w:t>
            </w:r>
          </w:p>
          <w:p w:rsidR="001647FF" w:rsidRPr="00EE0C66" w:rsidRDefault="001647FF" w:rsidP="000733FC">
            <w:pPr>
              <w:pStyle w:val="a5"/>
              <w:widowControl w:val="0"/>
              <w:numPr>
                <w:ilvl w:val="0"/>
                <w:numId w:val="17"/>
              </w:numPr>
              <w:autoSpaceDE w:val="0"/>
              <w:autoSpaceDN w:val="0"/>
              <w:adjustRightInd w:val="0"/>
              <w:spacing w:before="120" w:after="120" w:line="240" w:lineRule="auto"/>
              <w:ind w:left="579" w:right="90" w:hanging="284"/>
              <w:jc w:val="both"/>
              <w:rPr>
                <w:rFonts w:eastAsia="Times New Roman"/>
                <w:sz w:val="24"/>
                <w:szCs w:val="24"/>
                <w:lang w:val="el-GR" w:eastAsia="el-GR"/>
              </w:rPr>
            </w:pPr>
            <w:r w:rsidRPr="00EE0C66">
              <w:rPr>
                <w:rFonts w:eastAsia="Times New Roman"/>
                <w:color w:val="000000"/>
                <w:sz w:val="20"/>
                <w:szCs w:val="20"/>
                <w:lang w:val="el-GR" w:eastAsia="el-GR"/>
              </w:rPr>
              <w:t>να υπάρχουν καταχωρημένα τα συνεργαζόμενα με τους παράκτιους σταθμούς ΚΣΕΔ (Associated</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l-GR" w:eastAsia="el-GR"/>
              </w:rPr>
              <w:t>RCCs),</w:t>
            </w:r>
          </w:p>
          <w:p w:rsidR="001647FF" w:rsidRPr="00EE0C66" w:rsidRDefault="001647FF" w:rsidP="000733FC">
            <w:pPr>
              <w:pStyle w:val="a5"/>
              <w:widowControl w:val="0"/>
              <w:numPr>
                <w:ilvl w:val="0"/>
                <w:numId w:val="17"/>
              </w:numPr>
              <w:autoSpaceDE w:val="0"/>
              <w:autoSpaceDN w:val="0"/>
              <w:adjustRightInd w:val="0"/>
              <w:spacing w:before="120" w:after="120" w:line="240" w:lineRule="auto"/>
              <w:ind w:left="579" w:right="90" w:hanging="284"/>
              <w:jc w:val="both"/>
              <w:rPr>
                <w:rFonts w:eastAsia="Times New Roman"/>
                <w:sz w:val="24"/>
                <w:szCs w:val="24"/>
                <w:lang w:val="el-GR" w:eastAsia="el-GR"/>
              </w:rPr>
            </w:pPr>
            <w:r w:rsidRPr="00EE0C66">
              <w:rPr>
                <w:rFonts w:eastAsia="Times New Roman"/>
                <w:color w:val="000000"/>
                <w:sz w:val="20"/>
                <w:szCs w:val="20"/>
                <w:lang w:val="el-GR" w:eastAsia="el-GR"/>
              </w:rPr>
              <w:t>Η πρόσβαση στη Βάση Δεδομένων για οποιαδήποτε αλλαγή θα επιτυγχάνεται μόνο από πλευράς εκπαιδευτή.</w:t>
            </w:r>
          </w:p>
          <w:p w:rsidR="001647FF" w:rsidRPr="00EE0C66" w:rsidRDefault="001647FF" w:rsidP="000733FC">
            <w:pPr>
              <w:pStyle w:val="a5"/>
              <w:widowControl w:val="0"/>
              <w:numPr>
                <w:ilvl w:val="0"/>
                <w:numId w:val="17"/>
              </w:numPr>
              <w:autoSpaceDE w:val="0"/>
              <w:autoSpaceDN w:val="0"/>
              <w:adjustRightInd w:val="0"/>
              <w:spacing w:before="120" w:after="120" w:line="240" w:lineRule="auto"/>
              <w:ind w:left="579" w:right="90" w:hanging="284"/>
              <w:jc w:val="both"/>
              <w:rPr>
                <w:rFonts w:eastAsia="Times New Roman"/>
                <w:b/>
                <w:color w:val="000000"/>
                <w:sz w:val="20"/>
                <w:szCs w:val="20"/>
                <w:lang w:val="el-GR" w:eastAsia="el-GR"/>
              </w:rPr>
            </w:pPr>
            <w:r w:rsidRPr="00EE0C66">
              <w:rPr>
                <w:rFonts w:eastAsia="Times New Roman"/>
                <w:color w:val="000000"/>
                <w:sz w:val="20"/>
                <w:szCs w:val="20"/>
                <w:lang w:val="el-GR" w:eastAsia="el-GR"/>
              </w:rPr>
              <w:t>Η πρόσβαση στη Βάση Δεδομένων για άντληση πληροφορίας θα είναι διαθέσιμη και στους εκπαιδευόμενους (όπως αντλούν παρόμοιες πληροφορίες από αντίστοιχα υπηρεσιακά δημοσιεύματα στο πλοίο, ενδεικτικά:  ALRS VOLUME 1, 3, 5.</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B15F2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1647FF"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47FF" w:rsidRPr="00EE0C66" w:rsidRDefault="001647FF" w:rsidP="003E28B7">
            <w:pPr>
              <w:widowControl w:val="0"/>
              <w:autoSpaceDE w:val="0"/>
              <w:autoSpaceDN w:val="0"/>
              <w:adjustRightInd w:val="0"/>
              <w:spacing w:after="0" w:line="240" w:lineRule="auto"/>
              <w:rPr>
                <w:rFonts w:eastAsia="Times New Roman" w:cs="Arial"/>
                <w:sz w:val="24"/>
                <w:szCs w:val="24"/>
                <w:lang w:val="el-GR" w:eastAsia="el-GR"/>
              </w:rPr>
            </w:pPr>
          </w:p>
        </w:tc>
      </w:tr>
      <w:tr w:rsidR="00CB2C0C"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2C0C" w:rsidRPr="00EE0C66" w:rsidRDefault="003B548A"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2.2.10</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CB2C0C"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H Βάση Δεδομένων να έχει τη δυνατότητα ανανέωσης (προσθήκης, τροποποίησης, κατάργησης σταθμών) από το εκπαιδευτικό προσωπικό και τη δυνατότητα καθορισμού εμβέλειας παράκτιων σταθμών ανάλογα με τις εκάστοτε εκπαιδευτικές ανάγκες.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3B548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CB2C0C"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CB2C0C" w:rsidP="003E28B7">
            <w:pPr>
              <w:widowControl w:val="0"/>
              <w:autoSpaceDE w:val="0"/>
              <w:autoSpaceDN w:val="0"/>
              <w:adjustRightInd w:val="0"/>
              <w:spacing w:after="0" w:line="240" w:lineRule="auto"/>
              <w:rPr>
                <w:rFonts w:eastAsia="Times New Roman" w:cs="Arial"/>
                <w:sz w:val="24"/>
                <w:szCs w:val="24"/>
                <w:lang w:val="el-GR" w:eastAsia="el-GR"/>
              </w:rPr>
            </w:pPr>
          </w:p>
        </w:tc>
      </w:tr>
      <w:tr w:rsidR="00CB2C0C"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2C0C" w:rsidRPr="00EE0C66" w:rsidRDefault="003B548A"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2.2.11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CB2C0C"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Οι παραπάνω παράκτιοι σταθμοί και τα ΚΣΕΔ να ανταποκρίνονται πλήρως σε οποιαδήποτε κλήση οποιασδήποτε θέσης εργασίας αλλά και να ενεργοποιούν κλήσεις και μηνύματα προς αυτές τις θέσεις από τη θέση του εκπαιδευτή, είτε με αυτοματοποιημένη διαδικασία (όπου απαιτείται) είτε κατά την κρίση του εκπαιδευτή (όπως ακριβώς και οι παράκτιοι σταθμοί προς και από τα πλοία), να προσομοιώνεται δε η απόσταση και η εμβέλεια.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3B548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CB2C0C"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C0C" w:rsidRPr="00EE0C66" w:rsidRDefault="00CB2C0C" w:rsidP="003E28B7">
            <w:pPr>
              <w:widowControl w:val="0"/>
              <w:autoSpaceDE w:val="0"/>
              <w:autoSpaceDN w:val="0"/>
              <w:adjustRightInd w:val="0"/>
              <w:spacing w:after="0" w:line="240" w:lineRule="auto"/>
              <w:rPr>
                <w:rFonts w:eastAsia="Times New Roman" w:cs="Arial"/>
                <w:sz w:val="24"/>
                <w:szCs w:val="24"/>
                <w:lang w:val="el-GR" w:eastAsia="el-GR"/>
              </w:rPr>
            </w:pPr>
          </w:p>
        </w:tc>
      </w:tr>
      <w:tr w:rsidR="005A3FD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A3FD0" w:rsidRPr="00EE0C66" w:rsidRDefault="003B548A"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lastRenderedPageBreak/>
              <w:t>2.2.12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Ο εκπαιδευόμενος να μπορεί να ενεργοποιεί οποιαδήποτε συσκευή επιθυμεί (ON/OFF) από αυτές που του εκχωρούνται από τον εκπαιδευτή κατά περίπτωση και να εξασκείται σε οποιαδήποτε συσκευή κάθε θέσης εργασίας εφόσον αυτές έχουν ήδη προσδιορισθεί από τον εκπαιδευτή (αποκλεισμός ή ενεργοποίηση θέσεων και συσκευών από πλευράς εκπαιδευτή, ανάλογα με τις περιοχές GMDSS).</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3B548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after="0" w:line="240" w:lineRule="auto"/>
              <w:rPr>
                <w:rFonts w:eastAsia="Times New Roman" w:cs="Arial"/>
                <w:sz w:val="24"/>
                <w:szCs w:val="24"/>
                <w:lang w:val="el-GR" w:eastAsia="el-GR"/>
              </w:rPr>
            </w:pPr>
          </w:p>
        </w:tc>
      </w:tr>
      <w:tr w:rsidR="005A3FD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A3FD0" w:rsidRPr="00EE0C66" w:rsidRDefault="003B548A"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2.2.13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Οι θέσεις εργασίας να συμπεριφέρονται σαν σταθμοί πλοίων GMDSS των οποίων τη γεωγραφική θέση να μπορεί να μεταβάλλει ο εκπαιδευτής οποιαδήποτε στιγμή, κατά την κρίση του, με τη βοήθεια ηλεκτρονικού χάρτη σε οποιοδήποτε σημείο στον κόσμο.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3B548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after="0" w:line="240" w:lineRule="auto"/>
              <w:rPr>
                <w:rFonts w:eastAsia="Times New Roman" w:cs="Arial"/>
                <w:sz w:val="24"/>
                <w:szCs w:val="24"/>
                <w:lang w:val="el-GR" w:eastAsia="el-GR"/>
              </w:rPr>
            </w:pPr>
          </w:p>
        </w:tc>
      </w:tr>
      <w:tr w:rsidR="005A3FD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A3FD0" w:rsidRPr="00EE0C66" w:rsidRDefault="003B548A"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2.2.14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pStyle w:val="a5"/>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Να παρέχεται η δυνατότητα στον εκπαιδευτή να εισάγει «εμπόδια» ή «σφάλματα» κατά τις επικοινωνίες των εκπαιδευομένων (ενδεικτικά: μικρή ή μεγάλη απόσταση μεταξύ πλοίων και μεταξύ πλοίων-παρακτίων, προσομοίωση συνθηκών διάδοσης των ραδιοκυμάτων – παρεμβολές, κλπ).</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3B548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after="0" w:line="240" w:lineRule="auto"/>
              <w:rPr>
                <w:rFonts w:eastAsia="Times New Roman" w:cs="Arial"/>
                <w:sz w:val="24"/>
                <w:szCs w:val="24"/>
                <w:lang w:val="el-GR" w:eastAsia="el-GR"/>
              </w:rPr>
            </w:pPr>
          </w:p>
        </w:tc>
      </w:tr>
      <w:tr w:rsidR="007C5711"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7C5711" w:rsidRPr="00EE0C66" w:rsidRDefault="00E83710"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2.2.15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711" w:rsidRPr="00EE0C66" w:rsidRDefault="007C5711" w:rsidP="00DA1467">
            <w:pPr>
              <w:pStyle w:val="a5"/>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προσομοιούμενος εξοπλισμός θα πρέπει να προσομοιώνει σπουδαίες ραδιο-τεχνικές μεταβλητές </w:t>
            </w:r>
            <w:r w:rsidR="000733FC" w:rsidRPr="00EE0C66">
              <w:rPr>
                <w:rFonts w:eastAsia="Times New Roman"/>
                <w:color w:val="000000"/>
                <w:sz w:val="20"/>
                <w:szCs w:val="20"/>
                <w:lang w:val="el-GR" w:eastAsia="el-GR"/>
              </w:rPr>
              <w:t>περιλαμβανομένων</w:t>
            </w:r>
            <w:r w:rsidR="00075BB8" w:rsidRPr="00EE0C66">
              <w:rPr>
                <w:rFonts w:eastAsia="Times New Roman"/>
                <w:color w:val="000000"/>
                <w:sz w:val="20"/>
                <w:szCs w:val="20"/>
                <w:lang w:val="el-GR" w:eastAsia="el-GR"/>
              </w:rPr>
              <w:t xml:space="preserve"> ενδεικτικά των ακολούθων </w:t>
            </w:r>
            <w:r w:rsidRPr="00EE0C66">
              <w:rPr>
                <w:rFonts w:eastAsia="Times New Roman"/>
                <w:color w:val="000000"/>
                <w:sz w:val="20"/>
                <w:szCs w:val="20"/>
                <w:lang w:val="el-GR" w:eastAsia="el-GR"/>
              </w:rPr>
              <w:t>: περιορισμοί απόστασης,</w:t>
            </w:r>
            <w:r w:rsidR="000961A5" w:rsidRPr="00EE0C66">
              <w:rPr>
                <w:rFonts w:eastAsia="Times New Roman"/>
                <w:color w:val="000000"/>
                <w:sz w:val="20"/>
                <w:szCs w:val="20"/>
                <w:lang w:val="el-GR" w:eastAsia="el-GR"/>
              </w:rPr>
              <w:t xml:space="preserve"> επικοινωνία οπτικής επαφής </w:t>
            </w:r>
            <w:r w:rsidR="000961A5" w:rsidRPr="00EE0C66">
              <w:rPr>
                <w:rFonts w:eastAsia="Times New Roman"/>
                <w:color w:val="000000"/>
                <w:sz w:val="20"/>
                <w:szCs w:val="20"/>
                <w:lang w:val="en-US" w:eastAsia="el-GR"/>
              </w:rPr>
              <w:t>VHF</w:t>
            </w:r>
            <w:r w:rsidR="000961A5" w:rsidRPr="00EE0C66">
              <w:rPr>
                <w:rFonts w:eastAsia="Times New Roman"/>
                <w:color w:val="000000"/>
                <w:sz w:val="20"/>
                <w:szCs w:val="20"/>
                <w:lang w:val="el-GR" w:eastAsia="el-GR"/>
              </w:rPr>
              <w:t>,περιορισμοί ισχύος</w:t>
            </w:r>
            <w:r w:rsidR="00EE5F81" w:rsidRPr="00EE5F81">
              <w:rPr>
                <w:rFonts w:eastAsia="Times New Roman"/>
                <w:color w:val="000000"/>
                <w:sz w:val="20"/>
                <w:szCs w:val="20"/>
                <w:lang w:val="el-GR" w:eastAsia="el-GR"/>
              </w:rPr>
              <w:t xml:space="preserve"> </w:t>
            </w:r>
            <w:r w:rsidR="00DA1467">
              <w:rPr>
                <w:rFonts w:eastAsia="Times New Roman"/>
                <w:color w:val="000000"/>
                <w:sz w:val="20"/>
                <w:szCs w:val="20"/>
                <w:lang w:val="el-GR" w:eastAsia="el-GR"/>
              </w:rPr>
              <w:t>VHF/MF/HF</w:t>
            </w:r>
            <w:r w:rsidR="000961A5" w:rsidRPr="00EE0C66">
              <w:rPr>
                <w:rFonts w:eastAsia="Times New Roman"/>
                <w:color w:val="000000"/>
                <w:sz w:val="20"/>
                <w:szCs w:val="20"/>
                <w:lang w:val="el-GR" w:eastAsia="el-GR"/>
              </w:rPr>
              <w:t>, διάδοση κυμάτων</w:t>
            </w:r>
            <w:r w:rsidR="002E1BA1" w:rsidRPr="00EE0C66">
              <w:rPr>
                <w:rFonts w:eastAsia="Times New Roman"/>
                <w:color w:val="000000"/>
                <w:sz w:val="20"/>
                <w:szCs w:val="20"/>
                <w:lang w:val="el-GR" w:eastAsia="el-GR"/>
              </w:rPr>
              <w:t xml:space="preserve"> εδάφους</w:t>
            </w:r>
            <w:r w:rsidR="00DA1467">
              <w:rPr>
                <w:rFonts w:eastAsia="Times New Roman"/>
                <w:color w:val="000000"/>
                <w:sz w:val="20"/>
                <w:szCs w:val="20"/>
                <w:lang w:val="el-GR" w:eastAsia="el-GR"/>
              </w:rPr>
              <w:t xml:space="preserve"> </w:t>
            </w:r>
            <w:r w:rsidR="000961A5" w:rsidRPr="00EE0C66">
              <w:rPr>
                <w:rFonts w:eastAsia="Times New Roman"/>
                <w:color w:val="000000"/>
                <w:sz w:val="20"/>
                <w:szCs w:val="20"/>
                <w:lang w:val="en-US" w:eastAsia="el-GR"/>
              </w:rPr>
              <w:t>MF</w:t>
            </w:r>
            <w:r w:rsidR="000961A5" w:rsidRPr="00EE0C66">
              <w:rPr>
                <w:rFonts w:eastAsia="Times New Roman"/>
                <w:color w:val="000000"/>
                <w:sz w:val="20"/>
                <w:szCs w:val="20"/>
                <w:lang w:val="el-GR" w:eastAsia="el-GR"/>
              </w:rPr>
              <w:t xml:space="preserve">, διάδοση κυμάτων </w:t>
            </w:r>
            <w:r w:rsidR="000961A5" w:rsidRPr="00EE0C66">
              <w:rPr>
                <w:rFonts w:eastAsia="Times New Roman"/>
                <w:color w:val="000000"/>
                <w:sz w:val="20"/>
                <w:szCs w:val="20"/>
                <w:lang w:val="en-US" w:eastAsia="el-GR"/>
              </w:rPr>
              <w:t>HF</w:t>
            </w:r>
            <w:r w:rsidR="000961A5" w:rsidRPr="00EE0C66">
              <w:rPr>
                <w:rFonts w:eastAsia="Times New Roman"/>
                <w:color w:val="000000"/>
                <w:sz w:val="20"/>
                <w:szCs w:val="20"/>
                <w:lang w:val="el-GR" w:eastAsia="el-GR"/>
              </w:rPr>
              <w:t xml:space="preserve"> στην ατμόσφαιρα και ανάκλαση</w:t>
            </w:r>
            <w:r w:rsidR="002E1BA1" w:rsidRPr="00EE0C66">
              <w:rPr>
                <w:rFonts w:eastAsia="Times New Roman"/>
                <w:color w:val="000000"/>
                <w:sz w:val="20"/>
                <w:szCs w:val="20"/>
                <w:lang w:val="el-GR" w:eastAsia="el-GR"/>
              </w:rPr>
              <w:t xml:space="preserve">, Inmarsat </w:t>
            </w:r>
            <w:r w:rsidR="002E1BA1" w:rsidRPr="00EE0C66">
              <w:rPr>
                <w:rFonts w:eastAsia="Times New Roman"/>
                <w:color w:val="000000"/>
                <w:sz w:val="20"/>
                <w:szCs w:val="20"/>
                <w:lang w:val="en-US" w:eastAsia="el-GR"/>
              </w:rPr>
              <w:t>linktest</w:t>
            </w:r>
            <w:r w:rsidR="002E1BA1" w:rsidRPr="00EE0C66">
              <w:rPr>
                <w:rFonts w:eastAsia="Times New Roman"/>
                <w:color w:val="000000"/>
                <w:sz w:val="20"/>
                <w:szCs w:val="20"/>
                <w:lang w:val="el-GR" w:eastAsia="el-GR"/>
              </w:rPr>
              <w:t xml:space="preserve"> καθώς και </w:t>
            </w:r>
            <w:r w:rsidR="00CA278D" w:rsidRPr="00EE0C66">
              <w:rPr>
                <w:rFonts w:eastAsia="Times New Roman"/>
                <w:color w:val="000000"/>
                <w:sz w:val="20"/>
                <w:szCs w:val="20"/>
                <w:lang w:val="el-GR" w:eastAsia="el-GR"/>
              </w:rPr>
              <w:t>σύνδεση/αποσύνδεση (</w:t>
            </w:r>
            <w:r w:rsidR="00CA278D" w:rsidRPr="00EE0C66">
              <w:rPr>
                <w:rFonts w:eastAsia="Times New Roman"/>
                <w:color w:val="000000"/>
                <w:sz w:val="20"/>
                <w:szCs w:val="20"/>
                <w:lang w:val="en-US" w:eastAsia="el-GR"/>
              </w:rPr>
              <w:t>logon</w:t>
            </w:r>
            <w:r w:rsidR="00CA278D" w:rsidRPr="00EE0C66">
              <w:rPr>
                <w:rFonts w:eastAsia="Times New Roman"/>
                <w:color w:val="000000"/>
                <w:sz w:val="20"/>
                <w:szCs w:val="20"/>
                <w:lang w:val="el-GR" w:eastAsia="el-GR"/>
              </w:rPr>
              <w:t>/</w:t>
            </w:r>
            <w:r w:rsidR="00CA278D" w:rsidRPr="00EE0C66">
              <w:rPr>
                <w:rFonts w:eastAsia="Times New Roman"/>
                <w:color w:val="000000"/>
                <w:sz w:val="20"/>
                <w:szCs w:val="20"/>
                <w:lang w:val="en-US" w:eastAsia="el-GR"/>
              </w:rPr>
              <w:t>off</w:t>
            </w:r>
            <w:r w:rsidR="00CA278D" w:rsidRPr="00EE0C66">
              <w:rPr>
                <w:rFonts w:eastAsia="Times New Roman"/>
                <w:color w:val="000000"/>
                <w:sz w:val="20"/>
                <w:szCs w:val="20"/>
                <w:lang w:val="el-GR" w:eastAsia="el-GR"/>
              </w:rPr>
              <w:t xml:space="preserve">) δορυφόρων, δοκιμή </w:t>
            </w:r>
            <w:r w:rsidR="00CA278D" w:rsidRPr="00EE0C66">
              <w:rPr>
                <w:rFonts w:eastAsia="Times New Roman"/>
                <w:color w:val="000000"/>
                <w:sz w:val="20"/>
                <w:szCs w:val="20"/>
                <w:lang w:val="en-US" w:eastAsia="el-GR"/>
              </w:rPr>
              <w:t>EGC</w:t>
            </w:r>
            <w:r w:rsidR="00CA278D" w:rsidRPr="00EE0C66">
              <w:rPr>
                <w:rFonts w:eastAsia="Times New Roman"/>
                <w:color w:val="000000"/>
                <w:sz w:val="20"/>
                <w:szCs w:val="20"/>
                <w:lang w:val="el-GR" w:eastAsia="el-GR"/>
              </w:rPr>
              <w:t xml:space="preserve">, λειτουργίες </w:t>
            </w:r>
            <w:r w:rsidR="00CA278D" w:rsidRPr="00EE0C66">
              <w:rPr>
                <w:rFonts w:eastAsia="Times New Roman"/>
                <w:color w:val="000000"/>
                <w:sz w:val="20"/>
                <w:szCs w:val="20"/>
                <w:lang w:val="en-US" w:eastAsia="el-GR"/>
              </w:rPr>
              <w:t>EPIRB</w:t>
            </w:r>
            <w:r w:rsidR="00CA278D" w:rsidRPr="00EE0C66">
              <w:rPr>
                <w:rFonts w:eastAsia="Times New Roman"/>
                <w:color w:val="000000"/>
                <w:sz w:val="20"/>
                <w:szCs w:val="20"/>
                <w:lang w:val="el-GR" w:eastAsia="el-GR"/>
              </w:rPr>
              <w:t>/</w:t>
            </w:r>
            <w:r w:rsidR="00CA278D" w:rsidRPr="00EE0C66">
              <w:rPr>
                <w:rFonts w:eastAsia="Times New Roman"/>
                <w:color w:val="000000"/>
                <w:sz w:val="20"/>
                <w:szCs w:val="20"/>
                <w:lang w:val="en-US" w:eastAsia="el-GR"/>
              </w:rPr>
              <w:t>SART</w:t>
            </w:r>
            <w:r w:rsidR="00CA278D" w:rsidRPr="00EE0C66">
              <w:rPr>
                <w:rFonts w:eastAsia="Times New Roman"/>
                <w:color w:val="000000"/>
                <w:sz w:val="20"/>
                <w:szCs w:val="20"/>
                <w:lang w:val="el-GR" w:eastAsia="el-GR"/>
              </w:rPr>
              <w:t>/</w:t>
            </w:r>
            <w:r w:rsidR="00CA278D" w:rsidRPr="00EE0C66">
              <w:rPr>
                <w:rFonts w:eastAsia="Times New Roman"/>
                <w:color w:val="000000"/>
                <w:sz w:val="20"/>
                <w:szCs w:val="20"/>
                <w:lang w:val="en-US" w:eastAsia="el-GR"/>
              </w:rPr>
              <w:t>NAVTEX</w:t>
            </w:r>
            <w:r w:rsidR="00CA278D" w:rsidRPr="00EE0C66">
              <w:rPr>
                <w:rFonts w:eastAsia="Times New Roman"/>
                <w:color w:val="000000"/>
                <w:sz w:val="20"/>
                <w:szCs w:val="20"/>
                <w:lang w:val="el-GR" w:eastAsia="el-GR"/>
              </w:rPr>
              <w:t xml:space="preserve">/φορητό </w:t>
            </w:r>
            <w:r w:rsidR="00CA278D" w:rsidRPr="00EE0C66">
              <w:rPr>
                <w:rFonts w:eastAsia="Times New Roman"/>
                <w:color w:val="000000"/>
                <w:sz w:val="20"/>
                <w:szCs w:val="20"/>
                <w:lang w:val="en-US" w:eastAsia="el-GR"/>
              </w:rPr>
              <w:t>VHF</w:t>
            </w:r>
            <w:r w:rsidR="00CA278D" w:rsidRPr="00EE0C66">
              <w:rPr>
                <w:rFonts w:eastAsia="Times New Roman"/>
                <w:color w:val="000000"/>
                <w:sz w:val="20"/>
                <w:szCs w:val="20"/>
                <w:lang w:val="el-GR" w:eastAsia="el-GR"/>
              </w:rPr>
              <w:t xml:space="preserve"> κλπ.</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711"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711" w:rsidRPr="00EE0C66" w:rsidRDefault="007C571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C5711" w:rsidRPr="00EE0C66" w:rsidRDefault="007C5711" w:rsidP="003E28B7">
            <w:pPr>
              <w:widowControl w:val="0"/>
              <w:autoSpaceDE w:val="0"/>
              <w:autoSpaceDN w:val="0"/>
              <w:adjustRightInd w:val="0"/>
              <w:spacing w:after="0" w:line="240" w:lineRule="auto"/>
              <w:rPr>
                <w:rFonts w:eastAsia="Times New Roman" w:cs="Arial"/>
                <w:sz w:val="24"/>
                <w:szCs w:val="24"/>
                <w:lang w:val="el-GR" w:eastAsia="el-GR"/>
              </w:rPr>
            </w:pPr>
          </w:p>
        </w:tc>
      </w:tr>
      <w:tr w:rsidR="005A3FD0"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A3FD0" w:rsidRPr="00EE0C66" w:rsidRDefault="003B548A"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2.2.1</w:t>
            </w:r>
            <w:r w:rsidR="00E83710" w:rsidRPr="00EE0C66">
              <w:rPr>
                <w:rFonts w:eastAsia="Times New Roman"/>
                <w:color w:val="000000"/>
                <w:sz w:val="20"/>
                <w:szCs w:val="20"/>
                <w:lang w:val="el-GR" w:eastAsia="el-GR"/>
              </w:rPr>
              <w:t>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8237F3" w:rsidP="003E28B7">
            <w:pPr>
              <w:widowControl w:val="0"/>
              <w:autoSpaceDE w:val="0"/>
              <w:autoSpaceDN w:val="0"/>
              <w:adjustRightInd w:val="0"/>
              <w:spacing w:before="120" w:after="120" w:line="240" w:lineRule="auto"/>
              <w:ind w:left="142"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Να παρέχεται η δυνατότητα της αναβάθμισης του προσομοιωτή, με κατάργηση ή προσθήκη νέων συσκευών οι οποίες μελλοντικά θα αποτελέσουν μέρος του συστήματος GMDSS (πχ νέα δορυφορικά ή επίγεια συστήματα).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3B548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A3FD0" w:rsidRPr="00EE0C66" w:rsidRDefault="005A3FD0" w:rsidP="003E28B7">
            <w:pPr>
              <w:widowControl w:val="0"/>
              <w:autoSpaceDE w:val="0"/>
              <w:autoSpaceDN w:val="0"/>
              <w:adjustRightInd w:val="0"/>
              <w:spacing w:after="0" w:line="240" w:lineRule="auto"/>
              <w:rPr>
                <w:rFonts w:eastAsia="Times New Roman" w:cs="Arial"/>
                <w:sz w:val="24"/>
                <w:szCs w:val="24"/>
                <w:lang w:val="el-GR" w:eastAsia="el-GR"/>
              </w:rPr>
            </w:pPr>
          </w:p>
        </w:tc>
      </w:tr>
      <w:tr w:rsidR="008237F3" w:rsidRPr="00DA1467"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8237F3" w:rsidRPr="00EE0C66" w:rsidRDefault="00703BE2"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w:t>
            </w:r>
            <w:r w:rsidR="00E80AF5" w:rsidRPr="00EE0C66">
              <w:rPr>
                <w:rFonts w:eastAsia="Times New Roman"/>
                <w:color w:val="000000"/>
                <w:sz w:val="20"/>
                <w:szCs w:val="20"/>
                <w:lang w:val="en-US" w:eastAsia="el-GR"/>
              </w:rPr>
              <w:t>1</w:t>
            </w:r>
            <w:r w:rsidR="00E83710" w:rsidRPr="00EE0C66">
              <w:rPr>
                <w:rFonts w:eastAsia="Times New Roman"/>
                <w:color w:val="000000"/>
                <w:sz w:val="20"/>
                <w:szCs w:val="20"/>
                <w:lang w:val="el-GR" w:eastAsia="el-GR"/>
              </w:rPr>
              <w:t>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F3" w:rsidRPr="00DA1467" w:rsidRDefault="008237F3" w:rsidP="002C2EC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w:t>
            </w:r>
            <w:r w:rsidR="00CC2BFC" w:rsidRPr="00EE0C66">
              <w:rPr>
                <w:rFonts w:eastAsia="Times New Roman"/>
                <w:color w:val="000000"/>
                <w:sz w:val="20"/>
                <w:szCs w:val="20"/>
                <w:lang w:val="el-GR" w:eastAsia="el-GR"/>
              </w:rPr>
              <w:t>υπό προμήθεια εξοπλισμός εργασίας εκπαιδευομένων</w:t>
            </w:r>
            <w:r w:rsidRPr="00EE0C66">
              <w:rPr>
                <w:rFonts w:eastAsia="Times New Roman"/>
                <w:color w:val="000000"/>
                <w:sz w:val="20"/>
                <w:szCs w:val="20"/>
                <w:lang w:val="el-GR" w:eastAsia="el-GR"/>
              </w:rPr>
              <w:t xml:space="preserve"> θα μπορεί να λειτουργεί σε θερμοκρασία περιβάλλοντος από 10ᵒ C έως 35ᵒ C και να τροφοδοτείται με τάση δικτύου πόλης AC 220-230V-50/60hz.</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F3" w:rsidRPr="00EE0C66" w:rsidRDefault="00703BE2"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F3" w:rsidRPr="00EE0C66" w:rsidRDefault="008237F3"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F3" w:rsidRPr="00EE0C66" w:rsidRDefault="008237F3" w:rsidP="003E28B7">
            <w:pPr>
              <w:widowControl w:val="0"/>
              <w:autoSpaceDE w:val="0"/>
              <w:autoSpaceDN w:val="0"/>
              <w:adjustRightInd w:val="0"/>
              <w:spacing w:after="0" w:line="240" w:lineRule="auto"/>
              <w:rPr>
                <w:rFonts w:eastAsia="Times New Roman" w:cs="Arial"/>
                <w:sz w:val="24"/>
                <w:szCs w:val="24"/>
                <w:lang w:val="el-GR" w:eastAsia="el-GR"/>
              </w:rPr>
            </w:pPr>
          </w:p>
        </w:tc>
      </w:tr>
      <w:tr w:rsidR="00FE07BB" w:rsidRPr="00DA1467"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E07BB" w:rsidRPr="00DA1467" w:rsidRDefault="00703BE2"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2.2.</w:t>
            </w:r>
            <w:r w:rsidR="00E83710" w:rsidRPr="00EE0C66">
              <w:rPr>
                <w:rFonts w:eastAsia="Times New Roman"/>
                <w:color w:val="000000"/>
                <w:sz w:val="20"/>
                <w:szCs w:val="20"/>
                <w:lang w:val="el-GR" w:eastAsia="el-GR"/>
              </w:rPr>
              <w:t>18</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7BB" w:rsidRPr="00EE0C66" w:rsidRDefault="00680E11" w:rsidP="003E28B7">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EE0C66">
              <w:rPr>
                <w:rFonts w:eastAsia="Times New Roman"/>
                <w:sz w:val="20"/>
                <w:szCs w:val="24"/>
                <w:lang w:val="el-GR" w:eastAsia="el-GR"/>
              </w:rPr>
              <w:t>Η καλωδίωση στον χώρο του προσομοιωτή να είναι δομημένη με τρόπο που να δημιουργεί καλαίσθητο αποτέλεσμα.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7BB" w:rsidRPr="00EE0C66" w:rsidRDefault="00703BE2"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7BB" w:rsidRPr="00EE0C66" w:rsidRDefault="00FE07BB"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7BB" w:rsidRPr="00EE0C66" w:rsidRDefault="00FE07BB" w:rsidP="003E28B7">
            <w:pPr>
              <w:widowControl w:val="0"/>
              <w:autoSpaceDE w:val="0"/>
              <w:autoSpaceDN w:val="0"/>
              <w:adjustRightInd w:val="0"/>
              <w:spacing w:after="0" w:line="240" w:lineRule="auto"/>
              <w:rPr>
                <w:rFonts w:eastAsia="Times New Roman" w:cs="Arial"/>
                <w:sz w:val="24"/>
                <w:szCs w:val="24"/>
                <w:lang w:val="el-GR" w:eastAsia="el-GR"/>
              </w:rPr>
            </w:pPr>
          </w:p>
        </w:tc>
      </w:tr>
      <w:tr w:rsidR="004B65A0" w:rsidRPr="004B65A0"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4B65A0" w:rsidRPr="00EE0C66" w:rsidRDefault="004B65A0"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Pr>
                <w:rFonts w:eastAsia="Times New Roman"/>
                <w:color w:val="000000"/>
                <w:sz w:val="20"/>
                <w:szCs w:val="20"/>
                <w:lang w:val="el-GR" w:eastAsia="el-GR"/>
              </w:rPr>
              <w:t>2.2.19</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5A0" w:rsidRPr="00A639D9" w:rsidRDefault="004B65A0" w:rsidP="003E28B7">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A639D9">
              <w:rPr>
                <w:rFonts w:eastAsia="Times New Roman"/>
                <w:sz w:val="20"/>
                <w:szCs w:val="24"/>
                <w:lang w:val="el-GR" w:eastAsia="el-GR"/>
              </w:rPr>
              <w:t>Να υποβληθεί υπεύθυνη δήλωση του υποψήφιου Αναδόχου ότι ο εξοπλισμός / τα συστήματα είναι καινούργια και αμεταχείριστα, πλέον πρόσφατης τεχνολογίας και δεν έχει σταματήσει η παραγωγή τους.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5A0" w:rsidRPr="00EE0C66" w:rsidRDefault="004B65A0"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5A0" w:rsidRPr="00EE0C66" w:rsidRDefault="004B65A0"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B65A0" w:rsidRPr="00EE0C66" w:rsidRDefault="004B65A0" w:rsidP="003E28B7">
            <w:pPr>
              <w:widowControl w:val="0"/>
              <w:autoSpaceDE w:val="0"/>
              <w:autoSpaceDN w:val="0"/>
              <w:adjustRightInd w:val="0"/>
              <w:spacing w:after="0" w:line="240" w:lineRule="auto"/>
              <w:rPr>
                <w:rFonts w:eastAsia="Times New Roman" w:cs="Arial"/>
                <w:sz w:val="24"/>
                <w:szCs w:val="24"/>
                <w:lang w:val="el-GR" w:eastAsia="el-GR"/>
              </w:rPr>
            </w:pPr>
          </w:p>
        </w:tc>
      </w:tr>
      <w:tr w:rsidR="007A4FB1" w:rsidRPr="004B65A0"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7A4FB1" w:rsidRDefault="007A4FB1"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Pr>
                <w:rFonts w:eastAsia="Times New Roman"/>
                <w:color w:val="000000"/>
                <w:sz w:val="20"/>
                <w:szCs w:val="20"/>
                <w:lang w:val="el-GR" w:eastAsia="el-GR"/>
              </w:rPr>
              <w:t>2.2.20</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Pr="00A639D9" w:rsidRDefault="007A4FB1" w:rsidP="00DA1467">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A639D9">
              <w:rPr>
                <w:rFonts w:eastAsia="Times New Roman"/>
                <w:sz w:val="20"/>
                <w:szCs w:val="24"/>
                <w:lang w:val="el-GR" w:eastAsia="el-GR"/>
              </w:rPr>
              <w:t>Ο υποψήφιος ανάδοχος στην τεχνική προσφορά να υποβάλει κατόψεις, γενική διάταξη και εικόνες 3D με την διαρρύθμιση των χώρων και εξοπλισμού που περιγράφονται στην παρούσα διακήρυξη.</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Default="007A4FB1"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Pr="00EE0C66" w:rsidRDefault="007A4FB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Pr="00EE0C66" w:rsidRDefault="007A4FB1" w:rsidP="003E28B7">
            <w:pPr>
              <w:widowControl w:val="0"/>
              <w:autoSpaceDE w:val="0"/>
              <w:autoSpaceDN w:val="0"/>
              <w:adjustRightInd w:val="0"/>
              <w:spacing w:after="0" w:line="240" w:lineRule="auto"/>
              <w:rPr>
                <w:rFonts w:eastAsia="Times New Roman" w:cs="Arial"/>
                <w:sz w:val="24"/>
                <w:szCs w:val="24"/>
                <w:lang w:val="el-GR" w:eastAsia="el-GR"/>
              </w:rPr>
            </w:pPr>
          </w:p>
        </w:tc>
      </w:tr>
      <w:tr w:rsidR="00C17F7E" w:rsidRPr="00C17F7E"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17F7E" w:rsidRDefault="00C17F7E"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Pr>
                <w:rFonts w:eastAsia="Times New Roman"/>
                <w:color w:val="000000"/>
                <w:sz w:val="20"/>
                <w:szCs w:val="20"/>
                <w:lang w:val="el-GR" w:eastAsia="el-GR"/>
              </w:rPr>
              <w:t>2.2.21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7F7E" w:rsidRPr="00A639D9" w:rsidRDefault="00C17F7E" w:rsidP="00C17F7E">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A639D9">
              <w:rPr>
                <w:rFonts w:eastAsia="Times New Roman"/>
                <w:sz w:val="20"/>
                <w:szCs w:val="24"/>
                <w:lang w:val="el-GR" w:eastAsia="el-GR"/>
              </w:rPr>
              <w:t xml:space="preserve">Εκτός των ειδών που περιγράφονται στην παρούσα διακήρυξη θα διατεθεί και όλος ο </w:t>
            </w:r>
            <w:r w:rsidR="007560B5" w:rsidRPr="00A639D9">
              <w:rPr>
                <w:rFonts w:eastAsia="Times New Roman"/>
                <w:sz w:val="20"/>
                <w:szCs w:val="24"/>
                <w:lang w:val="el-GR" w:eastAsia="el-GR"/>
              </w:rPr>
              <w:t xml:space="preserve">απαιτούμενος </w:t>
            </w:r>
            <w:r w:rsidRPr="00A639D9">
              <w:rPr>
                <w:rFonts w:eastAsia="Times New Roman"/>
                <w:sz w:val="20"/>
                <w:szCs w:val="24"/>
                <w:lang w:val="el-GR" w:eastAsia="el-GR"/>
              </w:rPr>
              <w:t>συνδεόμενος εξοπλισμός (καλώδια, adaptors, ράγες καλωδίων, βάσεις κλπ) ώστε ο εξοπλισμός του προσομοιωτή επικοινωνιών στο σύνολό του να παραδοθεί πλήρως λειτουργικός, διασυνδεδεμένος και έτοιμος για χρήση.</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7F7E" w:rsidRDefault="00C17F7E"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7F7E" w:rsidRPr="00EE0C66" w:rsidRDefault="00C17F7E"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17F7E" w:rsidRPr="00EE0C66" w:rsidRDefault="00C17F7E" w:rsidP="003E28B7">
            <w:pPr>
              <w:widowControl w:val="0"/>
              <w:autoSpaceDE w:val="0"/>
              <w:autoSpaceDN w:val="0"/>
              <w:adjustRightInd w:val="0"/>
              <w:spacing w:after="0" w:line="240" w:lineRule="auto"/>
              <w:rPr>
                <w:rFonts w:eastAsia="Times New Roman" w:cs="Arial"/>
                <w:sz w:val="24"/>
                <w:szCs w:val="24"/>
                <w:lang w:val="el-GR" w:eastAsia="el-GR"/>
              </w:rPr>
            </w:pPr>
          </w:p>
        </w:tc>
      </w:tr>
      <w:tr w:rsidR="00EE01AE" w:rsidRPr="000D6A13"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EE01AE" w:rsidRPr="00EE01AE" w:rsidRDefault="00EE01AE" w:rsidP="003E28B7">
            <w:pPr>
              <w:widowControl w:val="0"/>
              <w:autoSpaceDE w:val="0"/>
              <w:autoSpaceDN w:val="0"/>
              <w:adjustRightInd w:val="0"/>
              <w:spacing w:before="120" w:after="120" w:line="240" w:lineRule="auto"/>
              <w:ind w:left="108" w:right="90"/>
              <w:rPr>
                <w:rFonts w:eastAsia="Times New Roman"/>
                <w:color w:val="000000"/>
                <w:sz w:val="20"/>
                <w:szCs w:val="20"/>
                <w:lang w:val="en-US" w:eastAsia="el-GR"/>
              </w:rPr>
            </w:pPr>
            <w:r>
              <w:rPr>
                <w:rFonts w:eastAsia="Times New Roman"/>
                <w:color w:val="000000"/>
                <w:sz w:val="20"/>
                <w:szCs w:val="20"/>
                <w:lang w:val="en-US" w:eastAsia="el-GR"/>
              </w:rPr>
              <w:t>2.2.22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1AE" w:rsidRPr="00A639D9" w:rsidRDefault="00EE01AE" w:rsidP="00EE01AE">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A639D9">
              <w:rPr>
                <w:rFonts w:eastAsia="Times New Roman"/>
                <w:sz w:val="20"/>
                <w:szCs w:val="24"/>
                <w:lang w:val="el-GR" w:eastAsia="el-GR"/>
              </w:rPr>
              <w:t>Σε περίπτωση που απαιτούνται αναγκαίες παρεμβάσεις στο δάπεδο (</w:t>
            </w:r>
            <w:r w:rsidR="000D6A13" w:rsidRPr="00A639D9">
              <w:rPr>
                <w:rFonts w:eastAsia="Times New Roman"/>
                <w:sz w:val="20"/>
                <w:szCs w:val="24"/>
                <w:lang w:val="el-GR" w:eastAsia="el-GR"/>
              </w:rPr>
              <w:t>μωσαϊκό</w:t>
            </w:r>
            <w:r w:rsidRPr="00A639D9">
              <w:rPr>
                <w:rFonts w:eastAsia="Times New Roman"/>
                <w:sz w:val="20"/>
                <w:szCs w:val="24"/>
                <w:lang w:val="el-GR" w:eastAsia="el-GR"/>
              </w:rPr>
              <w:t>) του χώρου του προσομοιωτή (π.χ</w:t>
            </w:r>
            <w:r w:rsidR="000D6A13" w:rsidRPr="000D6A13">
              <w:rPr>
                <w:rFonts w:eastAsia="Times New Roman"/>
                <w:sz w:val="20"/>
                <w:szCs w:val="24"/>
                <w:lang w:val="el-GR" w:eastAsia="el-GR"/>
              </w:rPr>
              <w:t>.</w:t>
            </w:r>
            <w:r w:rsidRPr="00A639D9">
              <w:rPr>
                <w:rFonts w:eastAsia="Times New Roman"/>
                <w:sz w:val="20"/>
                <w:szCs w:val="24"/>
                <w:lang w:val="el-GR" w:eastAsia="el-GR"/>
              </w:rPr>
              <w:t xml:space="preserve"> σκάψιμο δαπέδου για τοποθέτηση καλωδίωσης) θα πρέπει να αποκατασταθούν με τρόπο που να δημιουργεί καλαίσθητο αποτέλεσμα.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1AE" w:rsidRPr="000D6A13" w:rsidRDefault="00EE01AE"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n-US"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1AE" w:rsidRPr="00EE0C66" w:rsidRDefault="00EE01AE"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01AE" w:rsidRPr="00EE0C66" w:rsidRDefault="00EE01AE" w:rsidP="003E28B7">
            <w:pPr>
              <w:widowControl w:val="0"/>
              <w:autoSpaceDE w:val="0"/>
              <w:autoSpaceDN w:val="0"/>
              <w:adjustRightInd w:val="0"/>
              <w:spacing w:after="0" w:line="240" w:lineRule="auto"/>
              <w:rPr>
                <w:rFonts w:eastAsia="Times New Roman" w:cs="Arial"/>
                <w:sz w:val="24"/>
                <w:szCs w:val="24"/>
                <w:lang w:val="el-GR" w:eastAsia="el-GR"/>
              </w:rPr>
            </w:pPr>
          </w:p>
        </w:tc>
      </w:tr>
      <w:tr w:rsidR="00CB2A94" w:rsidRPr="006461B7"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2A94" w:rsidRPr="000D6A13" w:rsidRDefault="00C547CB"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Pr>
                <w:rFonts w:eastAsia="Times New Roman"/>
                <w:color w:val="000000"/>
                <w:sz w:val="20"/>
                <w:szCs w:val="20"/>
                <w:lang w:val="el-GR" w:eastAsia="el-GR"/>
              </w:rPr>
              <w:t xml:space="preserve">2.2.23. </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A94" w:rsidRPr="0098739D" w:rsidRDefault="00CB2A94" w:rsidP="00E317B3">
            <w:pPr>
              <w:ind w:left="150" w:right="250"/>
              <w:contextualSpacing/>
              <w:jc w:val="both"/>
              <w:rPr>
                <w:rFonts w:eastAsiaTheme="minorHAnsi" w:cs="Calibri"/>
                <w:sz w:val="20"/>
                <w:lang w:val="el-GR"/>
              </w:rPr>
            </w:pPr>
            <w:r w:rsidRPr="0098739D">
              <w:rPr>
                <w:rFonts w:eastAsiaTheme="minorHAnsi" w:cs="Calibri"/>
                <w:sz w:val="20"/>
                <w:lang w:val="en-US"/>
              </w:rPr>
              <w:t>I</w:t>
            </w:r>
            <w:r w:rsidRPr="0098739D">
              <w:rPr>
                <w:rFonts w:eastAsiaTheme="minorHAnsi" w:cs="Calibri"/>
                <w:sz w:val="20"/>
                <w:lang w:val="el-GR"/>
              </w:rPr>
              <w:t xml:space="preserve">. Ο υποψήφιος ανάδοχος δύναται, εφόσον κρίνει απαραίτητο, να προβεί σε αντικατάσταση του υφιστάμενου λογισμικού του προσομοιωτή επικοινωνιών </w:t>
            </w:r>
            <w:r w:rsidRPr="0098739D">
              <w:rPr>
                <w:rFonts w:eastAsiaTheme="minorHAnsi" w:cs="Calibri"/>
                <w:sz w:val="20"/>
                <w:lang w:val="en-US"/>
              </w:rPr>
              <w:t>GMDSS</w:t>
            </w:r>
            <w:r w:rsidRPr="0098739D">
              <w:rPr>
                <w:rFonts w:eastAsiaTheme="minorHAnsi" w:cs="Calibri"/>
                <w:sz w:val="20"/>
                <w:lang w:val="el-GR"/>
              </w:rPr>
              <w:t xml:space="preserve"> (εκπαιδευτή και σταθμών εκπαιδευομένων) με άλλο ετέρου κατασκευαστή υπό την προϋπόθεση ότι θα προσφέρει κατ’ ελάχιστο τις ίδιες ή ανώτερες δυνατότητες και λειτουργίες με το υφιστάμενο λογισμικό του προσομοιωτή επικοινωνιών </w:t>
            </w:r>
            <w:r w:rsidRPr="0098739D">
              <w:rPr>
                <w:rFonts w:eastAsiaTheme="minorHAnsi" w:cs="Calibri"/>
                <w:sz w:val="20"/>
                <w:lang w:val="en-US"/>
              </w:rPr>
              <w:t>GMDSS</w:t>
            </w:r>
            <w:r w:rsidRPr="0098739D">
              <w:rPr>
                <w:rFonts w:eastAsiaTheme="minorHAnsi" w:cs="Calibri"/>
                <w:sz w:val="20"/>
                <w:lang w:val="el-GR"/>
              </w:rPr>
              <w:t xml:space="preserve"> όπως ορίζονται στην παρούσα διακήρυξη και ότι ολόκληρο το σύστημα προσομοιωτή </w:t>
            </w:r>
            <w:r w:rsidRPr="0098739D">
              <w:rPr>
                <w:rFonts w:eastAsiaTheme="minorHAnsi" w:cs="Calibri"/>
                <w:sz w:val="20"/>
                <w:lang w:val="el-GR"/>
              </w:rPr>
              <w:lastRenderedPageBreak/>
              <w:t>επικοινωνιών θα λειτουργεί άριστα μετά την αναβάθμιση.</w:t>
            </w:r>
          </w:p>
          <w:p w:rsidR="00CB2A94" w:rsidRPr="0098739D" w:rsidRDefault="00CB2A94" w:rsidP="00E317B3">
            <w:pPr>
              <w:ind w:left="150" w:right="250"/>
              <w:contextualSpacing/>
              <w:jc w:val="both"/>
              <w:rPr>
                <w:rFonts w:eastAsiaTheme="minorHAnsi" w:cs="Calibri"/>
                <w:sz w:val="20"/>
                <w:lang w:val="el-GR"/>
              </w:rPr>
            </w:pPr>
            <w:r w:rsidRPr="0098739D">
              <w:rPr>
                <w:rFonts w:eastAsiaTheme="minorHAnsi" w:cs="Calibri"/>
                <w:sz w:val="20"/>
                <w:lang w:val="el-GR"/>
              </w:rPr>
              <w:t xml:space="preserve"> </w:t>
            </w:r>
            <w:r w:rsidRPr="0098739D">
              <w:rPr>
                <w:rFonts w:eastAsiaTheme="minorHAnsi" w:cs="Calibri"/>
                <w:sz w:val="20"/>
                <w:lang w:val="en-US"/>
              </w:rPr>
              <w:t>II</w:t>
            </w:r>
            <w:r w:rsidRPr="0098739D">
              <w:rPr>
                <w:rFonts w:eastAsiaTheme="minorHAnsi" w:cs="Calibri"/>
                <w:sz w:val="20"/>
                <w:lang w:val="el-GR"/>
              </w:rPr>
              <w:t>. Σε κάθε περίπτωση</w:t>
            </w:r>
            <w:r w:rsidRPr="0098739D">
              <w:rPr>
                <w:rFonts w:asciiTheme="minorHAnsi" w:eastAsiaTheme="minorHAnsi" w:hAnsiTheme="minorHAnsi" w:cstheme="minorBidi"/>
                <w:sz w:val="20"/>
                <w:lang w:val="el-GR"/>
              </w:rPr>
              <w:t xml:space="preserve"> </w:t>
            </w:r>
            <w:r w:rsidRPr="0098739D">
              <w:rPr>
                <w:rFonts w:eastAsiaTheme="minorHAnsi" w:cs="Calibri"/>
                <w:sz w:val="20"/>
                <w:lang w:val="el-GR"/>
              </w:rPr>
              <w:t xml:space="preserve">μετά την αναβάθμιση ολόκληρος ο προσομοιωτής επικοινωνιών </w:t>
            </w:r>
            <w:r w:rsidRPr="0098739D">
              <w:rPr>
                <w:rFonts w:eastAsiaTheme="minorHAnsi" w:cs="Calibri"/>
                <w:sz w:val="20"/>
                <w:lang w:val="en-US"/>
              </w:rPr>
              <w:t>GMDSS</w:t>
            </w:r>
            <w:r w:rsidRPr="0098739D">
              <w:rPr>
                <w:rFonts w:eastAsiaTheme="minorHAnsi" w:cs="Calibri"/>
                <w:sz w:val="20"/>
                <w:lang w:val="el-GR"/>
              </w:rPr>
              <w:t xml:space="preserve"> (σταθμός εκπαιδευτή και οχτώ θέσεις εκπαιδευομένων) θα πρέπει να εκπληρώνει τις απαιτήσεις   που ορίζονται:  </w:t>
            </w:r>
          </w:p>
          <w:p w:rsidR="00CB2A94" w:rsidRPr="0098739D" w:rsidRDefault="00CB2A94" w:rsidP="00E317B3">
            <w:pPr>
              <w:ind w:left="150" w:right="250"/>
              <w:contextualSpacing/>
              <w:jc w:val="both"/>
              <w:rPr>
                <w:rFonts w:eastAsiaTheme="minorHAnsi" w:cs="Calibri"/>
                <w:sz w:val="20"/>
                <w:lang w:val="el-GR"/>
              </w:rPr>
            </w:pPr>
            <w:r w:rsidRPr="0098739D">
              <w:rPr>
                <w:rFonts w:eastAsiaTheme="minorHAnsi" w:cs="Calibri"/>
                <w:sz w:val="20"/>
                <w:lang w:val="el-GR"/>
              </w:rPr>
              <w:t xml:space="preserve">(α) στις ενότητες 2.1.3 και 2.1.5 καθώς και στις απαιτήσεις που προδιαγράφονται στην παρούσα διακήρυξη, </w:t>
            </w:r>
          </w:p>
          <w:p w:rsidR="00CB2A94" w:rsidRPr="0098739D" w:rsidRDefault="00CB2A94" w:rsidP="00E317B3">
            <w:pPr>
              <w:ind w:left="150" w:right="250"/>
              <w:contextualSpacing/>
              <w:jc w:val="both"/>
              <w:rPr>
                <w:rFonts w:eastAsiaTheme="minorHAnsi" w:cs="Calibri"/>
                <w:sz w:val="20"/>
                <w:lang w:val="el-GR"/>
              </w:rPr>
            </w:pPr>
            <w:r w:rsidRPr="0098739D">
              <w:rPr>
                <w:rFonts w:eastAsiaTheme="minorHAnsi" w:cs="Calibri"/>
                <w:sz w:val="20"/>
                <w:lang w:val="el-GR"/>
              </w:rPr>
              <w:t xml:space="preserve">(β)  στο πρότυπο  DNVGL –ST-003 </w:t>
            </w:r>
            <w:r w:rsidRPr="0098739D">
              <w:rPr>
                <w:rFonts w:eastAsiaTheme="minorHAnsi" w:cs="Calibri"/>
                <w:sz w:val="20"/>
                <w:lang w:val="en-US"/>
              </w:rPr>
              <w:t>May</w:t>
            </w:r>
            <w:r w:rsidRPr="0098739D">
              <w:rPr>
                <w:rFonts w:eastAsiaTheme="minorHAnsi" w:cs="Calibri"/>
                <w:sz w:val="20"/>
                <w:lang w:val="el-GR"/>
              </w:rPr>
              <w:t xml:space="preserve"> 2019, Maritime Simulation  και αφορά προσομοιωτές επικοινωνιών κατηγορίας Α, CLASS A(COM) Radio Communication. Η ανταπόκριση του προσομοιωτή στην απαίτηση (β) πρέπει να βεβαιώνεται με έγγραφη δήλωση του κατασκευαστή ή του προμηθευτή και πιστοποίηση από διαπιστευμένο προς τούτο φορέα κατά το στάδιο υποβολής των τεχνικών προσφορών. </w:t>
            </w:r>
          </w:p>
          <w:p w:rsidR="00CB2A94" w:rsidRPr="00D56960" w:rsidRDefault="00CB2A94" w:rsidP="00E317B3">
            <w:pPr>
              <w:widowControl w:val="0"/>
              <w:autoSpaceDE w:val="0"/>
              <w:autoSpaceDN w:val="0"/>
              <w:adjustRightInd w:val="0"/>
              <w:spacing w:before="120" w:after="120" w:line="240" w:lineRule="auto"/>
              <w:ind w:left="150" w:right="250"/>
              <w:jc w:val="both"/>
              <w:rPr>
                <w:rFonts w:eastAsia="Times New Roman"/>
                <w:sz w:val="20"/>
                <w:szCs w:val="24"/>
                <w:highlight w:val="yellow"/>
                <w:lang w:val="el-GR" w:eastAsia="el-GR"/>
              </w:rPr>
            </w:pPr>
            <w:r w:rsidRPr="0098739D">
              <w:rPr>
                <w:rFonts w:eastAsiaTheme="minorHAnsi" w:cs="Calibri"/>
                <w:sz w:val="20"/>
                <w:lang w:val="el-GR"/>
              </w:rPr>
              <w:t xml:space="preserve">ΙΙΙ. Το λογισμικό θα είναι τελευταίας έκδοσης που προσφέρει ο κατασκευαστικός οίκος του. Ο υποψήφιος ανάδοχος στην τεχνική προσφορά του θα αναφέρει τον κατασκευαστικό οίκο, την έκδοση του λογισμικού προσομοιωτή επικοινωνιών </w:t>
            </w:r>
            <w:r w:rsidRPr="0098739D">
              <w:rPr>
                <w:rFonts w:eastAsiaTheme="minorHAnsi" w:cs="Calibri"/>
                <w:sz w:val="20"/>
                <w:lang w:val="en-US"/>
              </w:rPr>
              <w:t>GMDSS</w:t>
            </w:r>
            <w:r w:rsidRPr="0098739D">
              <w:rPr>
                <w:rFonts w:eastAsiaTheme="minorHAnsi" w:cs="Calibri"/>
                <w:sz w:val="20"/>
                <w:lang w:val="el-GR"/>
              </w:rPr>
              <w:t xml:space="preserve"> καθώς και την τεχνική λύση που προσφέρει.»</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A94" w:rsidRPr="00C83E94" w:rsidRDefault="00C83E94"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n-US" w:eastAsia="el-GR"/>
              </w:rPr>
            </w:pPr>
            <w:r>
              <w:rPr>
                <w:rFonts w:eastAsia="Times New Roman" w:cs="Arial"/>
                <w:color w:val="000000"/>
                <w:sz w:val="20"/>
                <w:szCs w:val="20"/>
                <w:lang w:val="en-US" w:eastAsia="el-GR"/>
              </w:rPr>
              <w:lastRenderedPageBreak/>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A94" w:rsidRPr="00EE0C66" w:rsidRDefault="00CB2A94"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2A94" w:rsidRPr="00EE0C66" w:rsidRDefault="00CB2A94"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9312C2"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EE0C66">
              <w:rPr>
                <w:rFonts w:eastAsia="Times New Roman"/>
                <w:b/>
                <w:color w:val="000000"/>
                <w:sz w:val="20"/>
                <w:szCs w:val="20"/>
                <w:lang w:val="el-GR" w:eastAsia="el-GR"/>
              </w:rPr>
              <w:lastRenderedPageBreak/>
              <w:t>2.3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sz w:val="24"/>
                <w:szCs w:val="24"/>
                <w:lang w:val="el-GR" w:eastAsia="el-GR"/>
              </w:rPr>
            </w:pPr>
            <w:r w:rsidRPr="00EE0C66">
              <w:rPr>
                <w:rFonts w:eastAsia="Times New Roman"/>
                <w:b/>
                <w:color w:val="000000"/>
                <w:sz w:val="20"/>
                <w:szCs w:val="20"/>
                <w:lang w:val="el-GR" w:eastAsia="el-GR"/>
              </w:rPr>
              <w:t>ΘΕΣΕΙΣ ΑΣΚΗΣΗΣ (ΕΚΠΑΙΔΕΥΟΜΕΝΟΥ)</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9312C2" w:rsidP="003E28B7">
            <w:pPr>
              <w:widowControl w:val="0"/>
              <w:autoSpaceDE w:val="0"/>
              <w:autoSpaceDN w:val="0"/>
              <w:adjustRightInd w:val="0"/>
              <w:spacing w:before="120" w:after="120" w:line="240" w:lineRule="auto"/>
              <w:ind w:left="162" w:right="90"/>
              <w:jc w:val="both"/>
              <w:rPr>
                <w:rFonts w:eastAsia="Times New Roman"/>
                <w:color w:val="000000"/>
                <w:sz w:val="20"/>
                <w:szCs w:val="20"/>
                <w:lang w:eastAsia="el-GR"/>
              </w:rPr>
            </w:pPr>
            <w:r w:rsidRPr="00EE0C66">
              <w:rPr>
                <w:rFonts w:eastAsia="Times New Roman"/>
                <w:color w:val="000000"/>
                <w:sz w:val="20"/>
                <w:szCs w:val="20"/>
                <w:lang w:eastAsia="el-GR"/>
              </w:rPr>
              <w:t>2.3.1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EE0C66">
              <w:rPr>
                <w:rFonts w:eastAsia="Times New Roman"/>
                <w:color w:val="000000"/>
                <w:sz w:val="20"/>
                <w:szCs w:val="20"/>
                <w:lang w:val="el-GR" w:eastAsia="el-GR"/>
              </w:rPr>
              <w:t>Κάθε θέση άσκησης να προσομοιώνει τον εξοπλισμό περιοχών Α1,Α2,Α3,Α4 όπως αυτός περιγράφεται στη Δ.Σ. SOLAS (Kεφ. III, IV), με ρυθμίσεις από τη θέση του εκπαιδευτή και με δυνατότητα τροποποίησης των περιοχών GMDSS στην περίπτωση που υιοθετηθούν νέες περιοχές από τον ΙΜΟ.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D47649"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D47649" w:rsidRPr="00EE0C66" w:rsidRDefault="00D47649" w:rsidP="003E28B7">
            <w:pPr>
              <w:widowControl w:val="0"/>
              <w:autoSpaceDE w:val="0"/>
              <w:autoSpaceDN w:val="0"/>
              <w:adjustRightInd w:val="0"/>
              <w:spacing w:before="120" w:after="120" w:line="240" w:lineRule="auto"/>
              <w:ind w:left="162"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w:t>
            </w:r>
            <w:r w:rsidR="00E83710" w:rsidRPr="00EE0C66">
              <w:rPr>
                <w:rFonts w:eastAsia="Times New Roman"/>
                <w:color w:val="000000"/>
                <w:sz w:val="20"/>
                <w:szCs w:val="20"/>
                <w:lang w:val="el-GR"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649" w:rsidRPr="00EE0C66" w:rsidRDefault="00D47649"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 προσομοιωτής πρέπει να επιτρέπει την χρήση διαφορετικών συστημάτων επικοινωνίας την ίδια χρονική στιγμή.</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649" w:rsidRPr="00EE0C66" w:rsidRDefault="00D47649"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649" w:rsidRPr="00EE0C66" w:rsidRDefault="00D47649"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649" w:rsidRPr="00EE0C66" w:rsidRDefault="00D47649" w:rsidP="003E28B7">
            <w:pPr>
              <w:widowControl w:val="0"/>
              <w:autoSpaceDE w:val="0"/>
              <w:autoSpaceDN w:val="0"/>
              <w:adjustRightInd w:val="0"/>
              <w:spacing w:after="0" w:line="240" w:lineRule="auto"/>
              <w:rPr>
                <w:rFonts w:eastAsia="Times New Roman" w:cs="Arial"/>
                <w:sz w:val="24"/>
                <w:szCs w:val="24"/>
                <w:lang w:val="el-GR" w:eastAsia="el-GR"/>
              </w:rPr>
            </w:pPr>
          </w:p>
        </w:tc>
      </w:tr>
      <w:tr w:rsidR="00584F7C"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84F7C" w:rsidRPr="00EE0C66" w:rsidRDefault="00E83710" w:rsidP="003E28B7">
            <w:pPr>
              <w:widowControl w:val="0"/>
              <w:autoSpaceDE w:val="0"/>
              <w:autoSpaceDN w:val="0"/>
              <w:adjustRightInd w:val="0"/>
              <w:spacing w:before="120" w:after="120" w:line="240" w:lineRule="auto"/>
              <w:ind w:left="162"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F7C" w:rsidRPr="00EE0C66" w:rsidRDefault="00584F7C"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Οι σταθμοί εργασίας ραδιοεπικοινωνιών των εκπαιδευομένων θα πρέπει να προσομοιώνουν ένα τυπικό σταθμό που συναντάται στα εμπορικά πλοία σύμφωνα με </w:t>
            </w:r>
            <w:r w:rsidR="006525A9" w:rsidRPr="00EE0C66">
              <w:rPr>
                <w:rFonts w:eastAsia="Times New Roman"/>
                <w:color w:val="000000"/>
                <w:sz w:val="20"/>
                <w:szCs w:val="20"/>
                <w:lang w:val="el-GR" w:eastAsia="el-GR"/>
              </w:rPr>
              <w:t xml:space="preserve">την </w:t>
            </w:r>
            <w:r w:rsidR="006525A9" w:rsidRPr="00EE0C66">
              <w:rPr>
                <w:rFonts w:eastAsia="Times New Roman"/>
                <w:color w:val="000000"/>
                <w:sz w:val="20"/>
                <w:szCs w:val="20"/>
                <w:lang w:val="en-US" w:eastAsia="el-GR"/>
              </w:rPr>
              <w:t>Marine</w:t>
            </w:r>
            <w:r w:rsidR="00EE5F81" w:rsidRPr="00EE5F81">
              <w:rPr>
                <w:rFonts w:eastAsia="Times New Roman"/>
                <w:color w:val="000000"/>
                <w:sz w:val="20"/>
                <w:szCs w:val="20"/>
                <w:lang w:val="el-GR" w:eastAsia="el-GR"/>
              </w:rPr>
              <w:t xml:space="preserve"> </w:t>
            </w:r>
            <w:r w:rsidR="006525A9" w:rsidRPr="00EE0C66">
              <w:rPr>
                <w:rFonts w:eastAsia="Times New Roman"/>
                <w:color w:val="000000"/>
                <w:sz w:val="20"/>
                <w:szCs w:val="20"/>
                <w:lang w:val="en-US" w:eastAsia="el-GR"/>
              </w:rPr>
              <w:t>Equipment</w:t>
            </w:r>
            <w:r w:rsidR="00EE5F81" w:rsidRPr="00EE5F81">
              <w:rPr>
                <w:rFonts w:eastAsia="Times New Roman"/>
                <w:color w:val="000000"/>
                <w:sz w:val="20"/>
                <w:szCs w:val="20"/>
                <w:lang w:val="el-GR" w:eastAsia="el-GR"/>
              </w:rPr>
              <w:t xml:space="preserve"> </w:t>
            </w:r>
            <w:r w:rsidR="006525A9" w:rsidRPr="00EE0C66">
              <w:rPr>
                <w:rFonts w:eastAsia="Times New Roman"/>
                <w:color w:val="000000"/>
                <w:sz w:val="20"/>
                <w:szCs w:val="20"/>
                <w:lang w:val="en-US" w:eastAsia="el-GR"/>
              </w:rPr>
              <w:t>Directive</w:t>
            </w:r>
            <w:r w:rsidR="00EE5F81" w:rsidRPr="00EE5F81">
              <w:rPr>
                <w:rFonts w:eastAsia="Times New Roman"/>
                <w:color w:val="000000"/>
                <w:sz w:val="20"/>
                <w:szCs w:val="20"/>
                <w:lang w:val="el-GR" w:eastAsia="el-GR"/>
              </w:rPr>
              <w:t xml:space="preserve"> </w:t>
            </w:r>
            <w:r w:rsidR="006525A9" w:rsidRPr="00EE0C66">
              <w:rPr>
                <w:rFonts w:eastAsia="Times New Roman"/>
                <w:color w:val="000000"/>
                <w:sz w:val="20"/>
                <w:szCs w:val="20"/>
                <w:lang w:val="en-US" w:eastAsia="el-GR"/>
              </w:rPr>
              <w:t>Module</w:t>
            </w:r>
            <w:r w:rsidR="00BE3B54">
              <w:rPr>
                <w:rFonts w:eastAsia="Times New Roman"/>
                <w:color w:val="000000"/>
                <w:sz w:val="20"/>
                <w:szCs w:val="20"/>
                <w:lang w:val="el-GR" w:eastAsia="el-GR"/>
              </w:rPr>
              <w:t xml:space="preserve"> </w:t>
            </w:r>
            <w:r w:rsidR="006525A9" w:rsidRPr="00EE0C66">
              <w:rPr>
                <w:rFonts w:eastAsia="Times New Roman"/>
                <w:color w:val="000000"/>
                <w:sz w:val="20"/>
                <w:szCs w:val="20"/>
                <w:lang w:val="en-US" w:eastAsia="el-GR"/>
              </w:rPr>
              <w:t>B</w:t>
            </w:r>
            <w:r w:rsidR="006525A9" w:rsidRPr="00EE0C66">
              <w:rPr>
                <w:rFonts w:eastAsia="Times New Roman"/>
                <w:color w:val="000000"/>
                <w:sz w:val="20"/>
                <w:szCs w:val="20"/>
                <w:lang w:val="el-GR" w:eastAsia="el-GR"/>
              </w:rPr>
              <w:t xml:space="preserve">    και </w:t>
            </w:r>
            <w:r w:rsidR="006525A9" w:rsidRPr="00EE0C66">
              <w:rPr>
                <w:rFonts w:eastAsia="Times New Roman"/>
                <w:color w:val="000000"/>
                <w:sz w:val="20"/>
                <w:szCs w:val="20"/>
                <w:lang w:val="en-US" w:eastAsia="el-GR"/>
              </w:rPr>
              <w:t>SOLAS</w:t>
            </w:r>
            <w:r w:rsidR="006525A9" w:rsidRPr="00EE0C66">
              <w:rPr>
                <w:rFonts w:eastAsia="Times New Roman"/>
                <w:color w:val="000000"/>
                <w:sz w:val="20"/>
                <w:szCs w:val="20"/>
                <w:lang w:val="el-GR" w:eastAsia="el-GR"/>
              </w:rPr>
              <w:t xml:space="preserve"> όπως ισχύουν καθώς και</w:t>
            </w:r>
            <w:r w:rsidR="00BE3B54">
              <w:rPr>
                <w:rFonts w:eastAsia="Times New Roman"/>
                <w:color w:val="000000"/>
                <w:sz w:val="20"/>
                <w:szCs w:val="20"/>
                <w:lang w:val="el-GR" w:eastAsia="el-GR"/>
              </w:rPr>
              <w:t xml:space="preserve"> </w:t>
            </w:r>
            <w:r w:rsidRPr="00EE0C66">
              <w:rPr>
                <w:rFonts w:eastAsia="Times New Roman"/>
                <w:color w:val="000000"/>
                <w:sz w:val="20"/>
                <w:szCs w:val="20"/>
                <w:lang w:eastAsia="el-GR"/>
              </w:rPr>
              <w:t>IMO</w:t>
            </w:r>
            <w:r w:rsidR="00BE3B54">
              <w:rPr>
                <w:rFonts w:eastAsia="Times New Roman"/>
                <w:color w:val="000000"/>
                <w:sz w:val="20"/>
                <w:szCs w:val="20"/>
                <w:lang w:val="el-GR" w:eastAsia="el-GR"/>
              </w:rPr>
              <w:t xml:space="preserve"> </w:t>
            </w:r>
            <w:r w:rsidRPr="00EE0C66">
              <w:rPr>
                <w:rFonts w:eastAsia="Times New Roman"/>
                <w:color w:val="000000"/>
                <w:sz w:val="20"/>
                <w:szCs w:val="20"/>
                <w:lang w:eastAsia="el-GR"/>
              </w:rPr>
              <w:t>Res</w:t>
            </w:r>
            <w:r w:rsidRPr="00EE0C66">
              <w:rPr>
                <w:rFonts w:eastAsia="Times New Roman"/>
                <w:color w:val="000000"/>
                <w:sz w:val="20"/>
                <w:szCs w:val="20"/>
                <w:lang w:val="el-GR" w:eastAsia="el-GR"/>
              </w:rPr>
              <w:t xml:space="preserve">. </w:t>
            </w:r>
            <w:r w:rsidRPr="00EE0C66">
              <w:rPr>
                <w:rFonts w:eastAsia="Times New Roman"/>
                <w:color w:val="000000"/>
                <w:sz w:val="20"/>
                <w:szCs w:val="20"/>
                <w:lang w:eastAsia="el-GR"/>
              </w:rPr>
              <w:t>A</w:t>
            </w:r>
            <w:r w:rsidRPr="00EE0C66">
              <w:rPr>
                <w:rFonts w:eastAsia="Times New Roman"/>
                <w:color w:val="000000"/>
                <w:sz w:val="20"/>
                <w:szCs w:val="20"/>
                <w:lang w:val="el-GR" w:eastAsia="el-GR"/>
              </w:rPr>
              <w:t xml:space="preserve">. 570 (14), </w:t>
            </w:r>
            <w:r w:rsidRPr="00EE0C66">
              <w:rPr>
                <w:rFonts w:eastAsia="Times New Roman"/>
                <w:color w:val="000000"/>
                <w:sz w:val="20"/>
                <w:szCs w:val="20"/>
                <w:lang w:eastAsia="el-GR"/>
              </w:rPr>
              <w:t>IMO</w:t>
            </w:r>
            <w:r w:rsidR="00BE3B54">
              <w:rPr>
                <w:rFonts w:eastAsia="Times New Roman"/>
                <w:color w:val="000000"/>
                <w:sz w:val="20"/>
                <w:szCs w:val="20"/>
                <w:lang w:val="el-GR" w:eastAsia="el-GR"/>
              </w:rPr>
              <w:t xml:space="preserve"> </w:t>
            </w:r>
            <w:r w:rsidRPr="00EE0C66">
              <w:rPr>
                <w:rFonts w:eastAsia="Times New Roman"/>
                <w:color w:val="000000"/>
                <w:sz w:val="20"/>
                <w:szCs w:val="20"/>
                <w:lang w:eastAsia="el-GR"/>
              </w:rPr>
              <w:t>Res</w:t>
            </w:r>
            <w:r w:rsidRPr="00EE0C66">
              <w:rPr>
                <w:rFonts w:eastAsia="Times New Roman"/>
                <w:color w:val="000000"/>
                <w:sz w:val="20"/>
                <w:szCs w:val="20"/>
                <w:lang w:val="el-GR" w:eastAsia="el-GR"/>
              </w:rPr>
              <w:t xml:space="preserve">. </w:t>
            </w:r>
            <w:r w:rsidRPr="00EE0C66">
              <w:rPr>
                <w:rFonts w:eastAsia="Times New Roman"/>
                <w:color w:val="000000"/>
                <w:sz w:val="20"/>
                <w:szCs w:val="20"/>
                <w:lang w:eastAsia="el-GR"/>
              </w:rPr>
              <w:t>A</w:t>
            </w:r>
            <w:r w:rsidRPr="00EE0C66">
              <w:rPr>
                <w:rFonts w:eastAsia="Times New Roman"/>
                <w:color w:val="000000"/>
                <w:sz w:val="20"/>
                <w:szCs w:val="20"/>
                <w:lang w:val="el-GR" w:eastAsia="el-GR"/>
              </w:rPr>
              <w:t xml:space="preserve">. 694 (17), </w:t>
            </w:r>
            <w:r w:rsidRPr="00EE0C66">
              <w:rPr>
                <w:rFonts w:eastAsia="Times New Roman"/>
                <w:color w:val="000000"/>
                <w:sz w:val="20"/>
                <w:szCs w:val="20"/>
                <w:lang w:eastAsia="el-GR"/>
              </w:rPr>
              <w:t>IMO</w:t>
            </w:r>
            <w:r w:rsidR="00BE3B54">
              <w:rPr>
                <w:rFonts w:eastAsia="Times New Roman"/>
                <w:color w:val="000000"/>
                <w:sz w:val="20"/>
                <w:szCs w:val="20"/>
                <w:lang w:val="el-GR" w:eastAsia="el-GR"/>
              </w:rPr>
              <w:t xml:space="preserve"> </w:t>
            </w:r>
            <w:r w:rsidRPr="00EE0C66">
              <w:rPr>
                <w:rFonts w:eastAsia="Times New Roman"/>
                <w:color w:val="000000"/>
                <w:sz w:val="20"/>
                <w:szCs w:val="20"/>
                <w:lang w:eastAsia="el-GR"/>
              </w:rPr>
              <w:t>Res</w:t>
            </w:r>
            <w:r w:rsidRPr="00EE0C66">
              <w:rPr>
                <w:rFonts w:eastAsia="Times New Roman"/>
                <w:color w:val="000000"/>
                <w:sz w:val="20"/>
                <w:szCs w:val="20"/>
                <w:lang w:val="el-GR" w:eastAsia="el-GR"/>
              </w:rPr>
              <w:t xml:space="preserve">. </w:t>
            </w:r>
            <w:r w:rsidRPr="00EE0C66">
              <w:rPr>
                <w:rFonts w:eastAsia="Times New Roman"/>
                <w:color w:val="000000"/>
                <w:sz w:val="20"/>
                <w:szCs w:val="20"/>
                <w:lang w:eastAsia="el-GR"/>
              </w:rPr>
              <w:t>A</w:t>
            </w:r>
            <w:r w:rsidRPr="00EE0C66">
              <w:rPr>
                <w:rFonts w:eastAsia="Times New Roman"/>
                <w:color w:val="000000"/>
                <w:sz w:val="20"/>
                <w:szCs w:val="20"/>
                <w:lang w:val="el-GR" w:eastAsia="el-GR"/>
              </w:rPr>
              <w:t xml:space="preserve">. 808 (19), </w:t>
            </w:r>
            <w:r w:rsidRPr="00EE0C66">
              <w:rPr>
                <w:rFonts w:eastAsia="Times New Roman"/>
                <w:color w:val="000000"/>
                <w:sz w:val="20"/>
                <w:szCs w:val="20"/>
                <w:lang w:eastAsia="el-GR"/>
              </w:rPr>
              <w:t>IMOMSC</w:t>
            </w:r>
            <w:r w:rsidRPr="00EE0C66">
              <w:rPr>
                <w:rFonts w:eastAsia="Times New Roman"/>
                <w:color w:val="000000"/>
                <w:sz w:val="20"/>
                <w:szCs w:val="20"/>
                <w:lang w:val="el-GR" w:eastAsia="el-GR"/>
              </w:rPr>
              <w:t xml:space="preserve">/ </w:t>
            </w:r>
            <w:r w:rsidRPr="00EE0C66">
              <w:rPr>
                <w:rFonts w:eastAsia="Times New Roman"/>
                <w:color w:val="000000"/>
                <w:sz w:val="20"/>
                <w:szCs w:val="20"/>
                <w:lang w:eastAsia="el-GR"/>
              </w:rPr>
              <w:t>Circ</w:t>
            </w:r>
            <w:r w:rsidRPr="00EE0C66">
              <w:rPr>
                <w:rFonts w:eastAsia="Times New Roman"/>
                <w:color w:val="000000"/>
                <w:sz w:val="20"/>
                <w:szCs w:val="20"/>
                <w:lang w:val="el-GR" w:eastAsia="el-GR"/>
              </w:rPr>
              <w:t>. 862</w:t>
            </w:r>
            <w:r w:rsidR="00F01CC1" w:rsidRPr="00EE0C66">
              <w:rPr>
                <w:rFonts w:eastAsia="Times New Roman"/>
                <w:color w:val="000000"/>
                <w:sz w:val="20"/>
                <w:szCs w:val="20"/>
                <w:lang w:val="el-GR" w:eastAsia="el-GR"/>
              </w:rPr>
              <w:t xml:space="preserve"> όπως ισχύουν</w:t>
            </w:r>
            <w:r w:rsidRPr="00EE0C66">
              <w:rPr>
                <w:rFonts w:eastAsia="Times New Roman"/>
                <w:color w:val="000000"/>
                <w:sz w:val="20"/>
                <w:szCs w:val="20"/>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F7C" w:rsidRPr="00EE0C66" w:rsidRDefault="00D46DA2"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F7C" w:rsidRPr="00EE0C66" w:rsidRDefault="00584F7C"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4F7C" w:rsidRPr="00EE0C66" w:rsidRDefault="00584F7C" w:rsidP="003E28B7">
            <w:pPr>
              <w:widowControl w:val="0"/>
              <w:autoSpaceDE w:val="0"/>
              <w:autoSpaceDN w:val="0"/>
              <w:adjustRightInd w:val="0"/>
              <w:spacing w:after="0" w:line="240" w:lineRule="auto"/>
              <w:rPr>
                <w:rFonts w:eastAsia="Times New Roman" w:cs="Arial"/>
                <w:sz w:val="24"/>
                <w:szCs w:val="24"/>
                <w:lang w:val="el-GR" w:eastAsia="el-GR"/>
              </w:rPr>
            </w:pPr>
          </w:p>
        </w:tc>
      </w:tr>
      <w:tr w:rsidR="00FB43B4" w:rsidRPr="00F139B1"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B43B4" w:rsidRPr="00EE0C66" w:rsidRDefault="00FB43B4" w:rsidP="003E28B7">
            <w:pPr>
              <w:widowControl w:val="0"/>
              <w:autoSpaceDE w:val="0"/>
              <w:autoSpaceDN w:val="0"/>
              <w:adjustRightInd w:val="0"/>
              <w:spacing w:before="120" w:after="120" w:line="240" w:lineRule="auto"/>
              <w:ind w:left="162"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43B4" w:rsidRPr="00EE0C66" w:rsidRDefault="00FB43B4"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Κάθε θέση εργασίας πρέπει να προσομοιώνει τις συσκευές που περιγράφονται στις ενότητες 2.3.5 έως 2.3.18 ως ακολούθως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43B4" w:rsidRPr="00F139B1" w:rsidRDefault="00F139B1"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43B4" w:rsidRPr="00EE0C66" w:rsidRDefault="00FB43B4"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43B4" w:rsidRPr="00EE0C66" w:rsidRDefault="00FB43B4"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487D5F" w:rsidP="003E28B7">
            <w:pPr>
              <w:widowControl w:val="0"/>
              <w:autoSpaceDE w:val="0"/>
              <w:autoSpaceDN w:val="0"/>
              <w:adjustRightInd w:val="0"/>
              <w:spacing w:before="120" w:after="120" w:line="240" w:lineRule="auto"/>
              <w:ind w:left="162" w:right="90"/>
              <w:jc w:val="both"/>
              <w:rPr>
                <w:rFonts w:eastAsia="Times New Roman"/>
                <w:color w:val="000000"/>
                <w:sz w:val="20"/>
                <w:szCs w:val="20"/>
                <w:lang w:val="el-GR" w:eastAsia="el-GR"/>
              </w:rPr>
            </w:pPr>
            <w:r w:rsidRPr="00EE0C66">
              <w:rPr>
                <w:rFonts w:eastAsia="Times New Roman"/>
                <w:color w:val="000000"/>
                <w:sz w:val="20"/>
                <w:szCs w:val="20"/>
                <w:lang w:eastAsia="el-GR"/>
              </w:rPr>
              <w:t>2.3</w:t>
            </w:r>
            <w:r w:rsidR="00FB43B4" w:rsidRPr="00EE0C66">
              <w:rPr>
                <w:rFonts w:eastAsia="Times New Roman"/>
                <w:color w:val="000000"/>
                <w:sz w:val="20"/>
                <w:szCs w:val="20"/>
                <w:lang w:val="el-GR"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pStyle w:val="a5"/>
              <w:widowControl w:val="0"/>
              <w:autoSpaceDE w:val="0"/>
              <w:autoSpaceDN w:val="0"/>
              <w:adjustRightInd w:val="0"/>
              <w:spacing w:before="120" w:after="120" w:line="240" w:lineRule="auto"/>
              <w:ind w:left="142" w:right="90"/>
              <w:jc w:val="both"/>
              <w:rPr>
                <w:rFonts w:eastAsia="Times New Roman"/>
                <w:b/>
                <w:color w:val="000000"/>
                <w:sz w:val="20"/>
                <w:szCs w:val="20"/>
                <w:lang w:eastAsia="el-GR"/>
              </w:rPr>
            </w:pPr>
            <w:r w:rsidRPr="00EE0C66">
              <w:rPr>
                <w:rFonts w:eastAsia="Times New Roman"/>
                <w:b/>
                <w:color w:val="000000"/>
                <w:sz w:val="20"/>
                <w:szCs w:val="20"/>
                <w:lang w:val="el-GR" w:eastAsia="el-GR"/>
              </w:rPr>
              <w:t>Π</w:t>
            </w:r>
            <w:r w:rsidRPr="00EE0C66">
              <w:rPr>
                <w:rFonts w:eastAsia="Times New Roman"/>
                <w:b/>
                <w:color w:val="000000"/>
                <w:sz w:val="20"/>
                <w:szCs w:val="20"/>
                <w:lang w:eastAsia="el-GR"/>
              </w:rPr>
              <w:t>/</w:t>
            </w:r>
            <w:r w:rsidRPr="00EE0C66">
              <w:rPr>
                <w:rFonts w:eastAsia="Times New Roman"/>
                <w:b/>
                <w:color w:val="000000"/>
                <w:sz w:val="20"/>
                <w:szCs w:val="20"/>
                <w:lang w:val="el-GR" w:eastAsia="el-GR"/>
              </w:rPr>
              <w:t>Δ</w:t>
            </w:r>
            <w:r w:rsidRPr="00EE0C66">
              <w:rPr>
                <w:rFonts w:eastAsia="Times New Roman"/>
                <w:b/>
                <w:color w:val="000000"/>
                <w:sz w:val="20"/>
                <w:szCs w:val="20"/>
                <w:lang w:val="en-US" w:eastAsia="el-GR"/>
              </w:rPr>
              <w:t>VHF</w:t>
            </w:r>
            <w:r w:rsidRPr="00EE0C66">
              <w:rPr>
                <w:rFonts w:eastAsia="Times New Roman"/>
                <w:b/>
                <w:color w:val="000000"/>
                <w:sz w:val="20"/>
                <w:szCs w:val="20"/>
                <w:lang w:eastAsia="el-GR"/>
              </w:rPr>
              <w:t>/</w:t>
            </w:r>
            <w:r w:rsidRPr="00EE0C66">
              <w:rPr>
                <w:rFonts w:eastAsia="Times New Roman"/>
                <w:b/>
                <w:color w:val="000000"/>
                <w:sz w:val="20"/>
                <w:szCs w:val="20"/>
                <w:lang w:val="en-US" w:eastAsia="el-GR"/>
              </w:rPr>
              <w:t>DSC</w:t>
            </w:r>
            <w:r w:rsidR="00A96363" w:rsidRPr="00A96363">
              <w:rPr>
                <w:rFonts w:eastAsia="Times New Roman"/>
                <w:b/>
                <w:color w:val="000000"/>
                <w:sz w:val="20"/>
                <w:szCs w:val="20"/>
                <w:lang w:eastAsia="el-GR"/>
              </w:rPr>
              <w:t xml:space="preserve"> </w:t>
            </w:r>
            <w:r w:rsidRPr="00EE0C66">
              <w:rPr>
                <w:rFonts w:eastAsia="Times New Roman"/>
                <w:b/>
                <w:color w:val="000000"/>
                <w:sz w:val="20"/>
                <w:szCs w:val="20"/>
                <w:lang w:val="en-US" w:eastAsia="el-GR"/>
              </w:rPr>
              <w:t>class</w:t>
            </w:r>
            <w:r w:rsidR="00A96363" w:rsidRPr="00A96363">
              <w:rPr>
                <w:rFonts w:eastAsia="Times New Roman"/>
                <w:b/>
                <w:color w:val="000000"/>
                <w:sz w:val="20"/>
                <w:szCs w:val="20"/>
                <w:lang w:eastAsia="el-GR"/>
              </w:rPr>
              <w:t xml:space="preserve"> </w:t>
            </w:r>
            <w:r w:rsidRPr="00EE0C66">
              <w:rPr>
                <w:rFonts w:eastAsia="Times New Roman"/>
                <w:b/>
                <w:color w:val="000000"/>
                <w:sz w:val="20"/>
                <w:szCs w:val="20"/>
                <w:lang w:val="en-US" w:eastAsia="el-GR"/>
              </w:rPr>
              <w:t>A</w:t>
            </w:r>
          </w:p>
          <w:p w:rsidR="00BC18ED" w:rsidRPr="00EE0C66" w:rsidRDefault="00BC18ED" w:rsidP="003E28B7">
            <w:pPr>
              <w:pStyle w:val="a5"/>
              <w:widowControl w:val="0"/>
              <w:numPr>
                <w:ilvl w:val="0"/>
                <w:numId w:val="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Με δυνατότητα λειτουργίας DSC σύμφωνα με τη σύσταση Μ.493 της ITU όπως τροποποιήθηκε και ισχύει σήμερα. </w:t>
            </w:r>
          </w:p>
          <w:p w:rsidR="00BC18ED" w:rsidRPr="00EE0C66" w:rsidRDefault="00BC18ED" w:rsidP="003E28B7">
            <w:pPr>
              <w:pStyle w:val="a5"/>
              <w:widowControl w:val="0"/>
              <w:numPr>
                <w:ilvl w:val="0"/>
                <w:numId w:val="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Με δυνατότητα Ραδιοτηλεφωνίας σε όλους τους ραδιοτηλεφωνικούς ναυτιλιακούς δίαυλους (SIMPLEX-DUPLEX).</w:t>
            </w:r>
          </w:p>
          <w:p w:rsidR="00BC18ED" w:rsidRPr="00EE0C66" w:rsidRDefault="00BC18ED" w:rsidP="003E28B7">
            <w:pPr>
              <w:pStyle w:val="a5"/>
              <w:widowControl w:val="0"/>
              <w:numPr>
                <w:ilvl w:val="0"/>
                <w:numId w:val="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Με δυνατότητα τήρησης φυλακής στο δίαυλο 70.</w:t>
            </w:r>
          </w:p>
          <w:p w:rsidR="00BC18ED" w:rsidRPr="00EE0C66" w:rsidRDefault="00BC18ED" w:rsidP="003E28B7">
            <w:pPr>
              <w:pStyle w:val="a5"/>
              <w:widowControl w:val="0"/>
              <w:numPr>
                <w:ilvl w:val="0"/>
                <w:numId w:val="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 Με δυνατότητα προσομοίωσης του θορύβου διαύλου.</w:t>
            </w:r>
          </w:p>
          <w:p w:rsidR="00BC18ED" w:rsidRPr="00EE0C66" w:rsidRDefault="00BC18ED" w:rsidP="003E28B7">
            <w:pPr>
              <w:pStyle w:val="a5"/>
              <w:widowControl w:val="0"/>
              <w:numPr>
                <w:ilvl w:val="0"/>
                <w:numId w:val="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Με δυνατότητα επικοινωνίας μέσω DSC και ραδιοτηλεφωνίας μεταξύ των εκπαιδευομένων (πλοίων) καθώς και μεταξύ εκπαιδευομένων (πλοίων) και εκπαιδευτή (παρακτίων).</w:t>
            </w:r>
          </w:p>
          <w:p w:rsidR="00BC18ED" w:rsidRPr="00EE0C66" w:rsidRDefault="00BC18ED" w:rsidP="003E28B7">
            <w:pPr>
              <w:pStyle w:val="a5"/>
              <w:widowControl w:val="0"/>
              <w:numPr>
                <w:ilvl w:val="0"/>
                <w:numId w:val="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Με δυνατότητα ενεργοποίησης συναγερμού κινδύνου μέσω ειδικού, κόκκινου πλήκτρου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487D5F"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487D5F" w:rsidRPr="00EE0C66" w:rsidRDefault="00487D5F" w:rsidP="003E28B7">
            <w:pPr>
              <w:widowControl w:val="0"/>
              <w:autoSpaceDE w:val="0"/>
              <w:autoSpaceDN w:val="0"/>
              <w:adjustRightInd w:val="0"/>
              <w:spacing w:before="120" w:after="120" w:line="240" w:lineRule="auto"/>
              <w:ind w:left="162"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w:t>
            </w:r>
            <w:r w:rsidR="00C84B0F" w:rsidRPr="00EE0C66">
              <w:rPr>
                <w:rFonts w:eastAsia="Times New Roman"/>
                <w:color w:val="000000"/>
                <w:sz w:val="20"/>
                <w:szCs w:val="20"/>
                <w:lang w:val="el-GR" w:eastAsia="el-GR"/>
              </w:rPr>
              <w:t>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7D5F" w:rsidRPr="00EE0C66" w:rsidRDefault="00487D5F" w:rsidP="003E28B7">
            <w:pPr>
              <w:pStyle w:val="a5"/>
              <w:widowControl w:val="0"/>
              <w:autoSpaceDE w:val="0"/>
              <w:autoSpaceDN w:val="0"/>
              <w:adjustRightInd w:val="0"/>
              <w:spacing w:before="120" w:after="120" w:line="240" w:lineRule="auto"/>
              <w:ind w:left="142" w:right="90"/>
              <w:jc w:val="both"/>
              <w:rPr>
                <w:rFonts w:eastAsia="Times New Roman"/>
                <w:b/>
                <w:sz w:val="24"/>
                <w:szCs w:val="24"/>
                <w:lang w:val="en-US" w:eastAsia="el-GR"/>
              </w:rPr>
            </w:pPr>
            <w:r w:rsidRPr="00EE0C66">
              <w:rPr>
                <w:rFonts w:eastAsia="Times New Roman"/>
                <w:b/>
                <w:color w:val="000000"/>
                <w:sz w:val="20"/>
                <w:szCs w:val="20"/>
                <w:lang w:val="el-GR" w:eastAsia="el-GR"/>
              </w:rPr>
              <w:t>Π</w:t>
            </w:r>
            <w:r w:rsidRPr="00EE0C66">
              <w:rPr>
                <w:rFonts w:eastAsia="Times New Roman"/>
                <w:b/>
                <w:color w:val="000000"/>
                <w:sz w:val="20"/>
                <w:szCs w:val="20"/>
                <w:lang w:val="en-US" w:eastAsia="el-GR"/>
              </w:rPr>
              <w:t>/</w:t>
            </w:r>
            <w:r w:rsidRPr="00EE0C66">
              <w:rPr>
                <w:rFonts w:eastAsia="Times New Roman"/>
                <w:b/>
                <w:color w:val="000000"/>
                <w:sz w:val="20"/>
                <w:szCs w:val="20"/>
                <w:lang w:val="el-GR" w:eastAsia="el-GR"/>
              </w:rPr>
              <w:t>Δ</w:t>
            </w:r>
            <w:r w:rsidRPr="00EE0C66">
              <w:rPr>
                <w:rFonts w:eastAsia="Times New Roman"/>
                <w:b/>
                <w:color w:val="000000"/>
                <w:sz w:val="20"/>
                <w:szCs w:val="20"/>
                <w:lang w:val="en-US" w:eastAsia="el-GR"/>
              </w:rPr>
              <w:t xml:space="preserve"> MFHF/DSC class  A</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Με δυνατότητα λειτουργίας DSC σύμφωνα με τη σύσταση Μ.493 της ITU όπως τροποποιήθηκε και ισχύει σήμερα .</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Με δυνατότητα ραδιοτηλεφωνίας σε όλες τις ναυτιλιακές συχνότητες ραδιοτηλεφωνίας και με δυνατότητα διαχείρισης / εμφάνισης όλων των ραδιοτηλεφωνικών διαύλων της ITU (ITU CHANNELS).</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 xml:space="preserve">Με δυνατότητα ραδιοτηλετυπίας (RADIOTELEX NBDP) σε όλες τις ναυτιλιακές συχνότητες ραδιοτηλετυπιας και με δυνατότητα διαχείρισης / εμφάνισης όλων </w:t>
            </w:r>
            <w:r w:rsidRPr="00EE0C66">
              <w:rPr>
                <w:rFonts w:eastAsia="Times New Roman"/>
                <w:color w:val="000000"/>
                <w:sz w:val="20"/>
                <w:szCs w:val="20"/>
                <w:lang w:val="el-GR" w:eastAsia="el-GR"/>
              </w:rPr>
              <w:lastRenderedPageBreak/>
              <w:t>των ραδιοτηλετυπικών διαύλων της ITU (ITU CHANNELS).</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Με δυνατότητα τήρησης φυλακής στις συχνότητες κίνδυνου και ασφάλειας DSC (δέκτης σάρωσης συχνοτήτων κινδύνου και ασφάλειας).</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Με δυνατότητα τήρησης φυλακής στις διεθνείς και εθνικές συχνότητες DSC για επικοινωνίες χαμηλής προτεραιότητας (δέκτης σάρωσης διεθνών και εθνικών διαύλων DSC).</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Με δυνατότητα προσομοίωσης θορύβου διαύλου.</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sz w:val="24"/>
                <w:szCs w:val="24"/>
                <w:lang w:val="el-GR" w:eastAsia="el-GR"/>
              </w:rPr>
            </w:pPr>
            <w:r w:rsidRPr="00EE0C66">
              <w:rPr>
                <w:rFonts w:eastAsia="Times New Roman"/>
                <w:color w:val="000000"/>
                <w:sz w:val="20"/>
                <w:szCs w:val="20"/>
                <w:lang w:val="el-GR" w:eastAsia="el-GR"/>
              </w:rPr>
              <w:t>Με δυνατότητα επικοινωνίας μέσω DSC, ραδιοτηλεφωνίας και  ραδιοτηλετυπίας μεταξύ των εκπαιδευομένων (πλοίων) αλλά και μεταξύ εκπαιδευομένων (πλοίων) και εκπαιδευτή (παρακτίων / συνδρομητή ξηράς) με εξομοίωση απάντησης από σταθμούς πλοίων, σταθμών ξηράς  / συνδρομητών ξηράς, αυτόματα και χειροκίνητα (από τη θέση του εκπαιδευτή).</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color w:val="000000"/>
                <w:sz w:val="20"/>
                <w:szCs w:val="20"/>
                <w:lang w:val="el-GR" w:eastAsia="el-GR"/>
              </w:rPr>
            </w:pPr>
            <w:r w:rsidRPr="00EE0C66">
              <w:rPr>
                <w:rFonts w:eastAsia="Times New Roman"/>
                <w:color w:val="000000"/>
                <w:sz w:val="20"/>
                <w:szCs w:val="20"/>
                <w:lang w:val="el-GR" w:eastAsia="el-GR"/>
              </w:rPr>
              <w:t>Με δυνατότητα ενεργοποίησης συναγερμού κινδύνου μέσω ειδικού, κόκκινου πλήκτρου.</w:t>
            </w:r>
          </w:p>
          <w:p w:rsidR="00487D5F" w:rsidRPr="00EE0C66" w:rsidRDefault="00487D5F" w:rsidP="003E28B7">
            <w:pPr>
              <w:pStyle w:val="a5"/>
              <w:widowControl w:val="0"/>
              <w:numPr>
                <w:ilvl w:val="0"/>
                <w:numId w:val="2"/>
              </w:numPr>
              <w:autoSpaceDE w:val="0"/>
              <w:autoSpaceDN w:val="0"/>
              <w:adjustRightInd w:val="0"/>
              <w:spacing w:before="120" w:after="120" w:line="240" w:lineRule="auto"/>
              <w:ind w:left="871" w:right="90" w:hanging="445"/>
              <w:jc w:val="both"/>
              <w:rPr>
                <w:rFonts w:eastAsia="Times New Roman"/>
                <w:color w:val="000000"/>
                <w:sz w:val="20"/>
                <w:szCs w:val="20"/>
                <w:lang w:val="el-GR" w:eastAsia="el-GR"/>
              </w:rPr>
            </w:pPr>
            <w:r w:rsidRPr="00EE0C66">
              <w:rPr>
                <w:rFonts w:eastAsia="Times New Roman"/>
                <w:color w:val="000000"/>
                <w:sz w:val="20"/>
                <w:szCs w:val="20"/>
                <w:lang w:val="el-GR" w:eastAsia="el-GR"/>
              </w:rPr>
              <w:t>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7D5F" w:rsidRPr="00EE0C66" w:rsidRDefault="00487D5F"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lastRenderedPageBreak/>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7D5F" w:rsidRPr="00EE0C66" w:rsidRDefault="00487D5F"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7D5F" w:rsidRPr="00EE0C66" w:rsidRDefault="00487D5F"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487D5F"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lastRenderedPageBreak/>
              <w:t>2.3.</w:t>
            </w:r>
            <w:r w:rsidR="00C84B0F" w:rsidRPr="00EE0C66">
              <w:rPr>
                <w:rFonts w:eastAsia="Times New Roman"/>
                <w:color w:val="000000"/>
                <w:sz w:val="20"/>
                <w:szCs w:val="20"/>
                <w:lang w:val="el-GR" w:eastAsia="el-GR"/>
              </w:rPr>
              <w:t>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ΕΠΙΓΕΙΟΣ ΣΤΑΘΜΟΣ ΠΛΟΙΟΥ INMARSAT C ΜΕ ΔΥΝΑΤΟΤΗΤΑ ΛΗΨΗΣ EGC</w:t>
            </w:r>
          </w:p>
          <w:p w:rsidR="00BC18ED" w:rsidRPr="00EE0C66" w:rsidRDefault="00BC18ED" w:rsidP="003E28B7">
            <w:pPr>
              <w:pStyle w:val="a5"/>
              <w:widowControl w:val="0"/>
              <w:numPr>
                <w:ilvl w:val="0"/>
                <w:numId w:val="3"/>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των όπως αυτές ισχύουν κατά την ημερομηνία υπογραφής της σύμβασης από τον ανάδοχο του διαγωνισμού. Η προσομοίωση να πληροί όσα απαιτούνται και για τις πραγματικές συσκευές σήμερα όσον αφορά στις υπηρεσίες χαμηλής ταχύτητας (τηλετυπία, fax,</w:t>
            </w:r>
            <w:r w:rsidR="00A96363">
              <w:rPr>
                <w:rFonts w:eastAsia="Times New Roman"/>
                <w:color w:val="000000"/>
                <w:sz w:val="20"/>
                <w:szCs w:val="20"/>
                <w:lang w:val="el-GR" w:eastAsia="el-GR"/>
              </w:rPr>
              <w:t xml:space="preserve"> </w:t>
            </w:r>
            <w:r w:rsidRPr="00EE0C66">
              <w:rPr>
                <w:rFonts w:eastAsia="Times New Roman"/>
                <w:color w:val="000000"/>
                <w:sz w:val="20"/>
                <w:szCs w:val="20"/>
                <w:lang w:val="el-GR" w:eastAsia="el-GR"/>
              </w:rPr>
              <w:t>e-mail) για την υλοποίηση επικοινωνιών όλων των προτεραιοτήτων καθώς και για λήψη μηνυμάτων EGC.</w:t>
            </w:r>
          </w:p>
          <w:p w:rsidR="00BC18ED" w:rsidRPr="00EE0C66" w:rsidRDefault="00BC18ED" w:rsidP="003E28B7">
            <w:pPr>
              <w:pStyle w:val="a5"/>
              <w:widowControl w:val="0"/>
              <w:numPr>
                <w:ilvl w:val="0"/>
                <w:numId w:val="3"/>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Η προσομοίωση πρέπει να έχει τις κάτωθι  δυνατότητες (ενδεικτικά):</w:t>
            </w:r>
          </w:p>
          <w:p w:rsidR="00BC18ED" w:rsidRPr="00EE0C66" w:rsidRDefault="00BC18ED" w:rsidP="003E28B7">
            <w:pPr>
              <w:pStyle w:val="a5"/>
              <w:widowControl w:val="0"/>
              <w:numPr>
                <w:ilvl w:val="0"/>
                <w:numId w:val="4"/>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EE0C66">
              <w:rPr>
                <w:rFonts w:eastAsia="Times New Roman"/>
                <w:color w:val="000000"/>
                <w:sz w:val="20"/>
                <w:szCs w:val="20"/>
                <w:lang w:val="el-GR" w:eastAsia="el-GR"/>
              </w:rPr>
              <w:t>Πρόσβασης σε Ειδικές Υπηρεσίες (Special Access Codes</w:t>
            </w:r>
            <w:r w:rsidR="00A96363">
              <w:rPr>
                <w:rFonts w:eastAsia="Times New Roman"/>
                <w:color w:val="000000"/>
                <w:sz w:val="20"/>
                <w:szCs w:val="20"/>
                <w:lang w:val="el-GR" w:eastAsia="el-GR"/>
              </w:rPr>
              <w:t xml:space="preserve"> </w:t>
            </w:r>
            <w:r w:rsidRPr="00EE0C66">
              <w:rPr>
                <w:rFonts w:eastAsia="Times New Roman"/>
                <w:color w:val="000000"/>
                <w:sz w:val="20"/>
                <w:szCs w:val="20"/>
                <w:lang w:val="el-GR" w:eastAsia="el-GR"/>
              </w:rPr>
              <w:t>SACs) για υλοποίηση προτεραιοτήτων επείγοντος, ασφαλείας, ρουτίνας, με εξομοίωση απάντησης από σταθμό ξηράς / ειδική υπηρεσία , και αυτόματα και από τη θέση του εκπαιδευτή).</w:t>
            </w:r>
          </w:p>
          <w:p w:rsidR="00BC18ED" w:rsidRPr="00EE0C66" w:rsidRDefault="00BC18ED" w:rsidP="003E28B7">
            <w:pPr>
              <w:pStyle w:val="a5"/>
              <w:widowControl w:val="0"/>
              <w:numPr>
                <w:ilvl w:val="0"/>
                <w:numId w:val="4"/>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EE0C66">
              <w:rPr>
                <w:rFonts w:eastAsia="Times New Roman"/>
                <w:color w:val="000000"/>
                <w:sz w:val="20"/>
                <w:szCs w:val="20"/>
                <w:lang w:val="el-GR" w:eastAsia="el-GR"/>
              </w:rPr>
              <w:t xml:space="preserve">Πρόσβασης σε τηλετυπικά δίκτυα, δίκτυα fax και δίκτυα δεδομένων (e-mail) τουλάχιστον,   μεταξύ των εκπαιδευομένων (πλοίων) αλλά και μεταξύ εκπαιδευομένων (πλοίων) και εκπαιδευτή (παρακτίων / συνδρομητή ξηράς) με εξομοίωση απάντησης από σταθμούς πλοίων, σταθμών ξηράς  / συνδρομητών ξηράς, και αυτόματα και χειροκίνητα (από τη θέση του εκπαιδευτή) </w:t>
            </w:r>
          </w:p>
          <w:p w:rsidR="00BC18ED" w:rsidRPr="00EE0C66" w:rsidRDefault="00BC18ED" w:rsidP="003E28B7">
            <w:pPr>
              <w:pStyle w:val="a5"/>
              <w:widowControl w:val="0"/>
              <w:numPr>
                <w:ilvl w:val="0"/>
                <w:numId w:val="4"/>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EE0C66">
              <w:rPr>
                <w:rFonts w:eastAsia="Times New Roman"/>
                <w:color w:val="000000"/>
                <w:sz w:val="20"/>
                <w:szCs w:val="20"/>
                <w:lang w:val="el-GR" w:eastAsia="el-GR"/>
              </w:rPr>
              <w:t xml:space="preserve">Ενεργοποίησης συναγερμού κινδύνου μέσω ειδικού, κόκκινου πλήκτρου, με εξομοίωση απάντησης από LES/RCC και αυτόματα και χειροκίνητα από τη θέση του εκπαιδευτή. </w:t>
            </w:r>
          </w:p>
          <w:p w:rsidR="00BC18ED" w:rsidRPr="00EE0C66" w:rsidRDefault="00BC18ED" w:rsidP="003E28B7">
            <w:pPr>
              <w:pStyle w:val="a5"/>
              <w:widowControl w:val="0"/>
              <w:numPr>
                <w:ilvl w:val="0"/>
                <w:numId w:val="4"/>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EE0C66">
              <w:rPr>
                <w:rFonts w:eastAsia="Times New Roman"/>
                <w:color w:val="000000"/>
                <w:sz w:val="20"/>
                <w:szCs w:val="20"/>
                <w:lang w:val="el-GR" w:eastAsia="el-GR"/>
              </w:rPr>
              <w:t>Λήψης μηνυμάτων EGC συγκεκριμένων γεωγραφικών περιοχών {NAVAREA CIRCULAR AREAS RECTANGULAR AREAS GROUP (FLEETNET)}.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94179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941796" w:rsidRPr="00EE0C66" w:rsidRDefault="00941796"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w:t>
            </w:r>
            <w:r w:rsidR="00C84B0F" w:rsidRPr="00EE0C66">
              <w:rPr>
                <w:rFonts w:eastAsia="Times New Roman"/>
                <w:color w:val="000000"/>
                <w:sz w:val="20"/>
                <w:szCs w:val="20"/>
                <w:lang w:val="el-GR" w:eastAsia="el-GR"/>
              </w:rPr>
              <w:t>8</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before="120" w:after="120" w:line="240" w:lineRule="auto"/>
              <w:ind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 xml:space="preserve">    ΕΠΙΓΕΙΟΣ ΣΤΑΘΜΟΣ ΠΛΟΙΟΥ INMARSAT F77  </w:t>
            </w:r>
          </w:p>
          <w:p w:rsidR="00941796" w:rsidRPr="00EE0C66" w:rsidRDefault="00941796" w:rsidP="003E28B7">
            <w:pPr>
              <w:pStyle w:val="a5"/>
              <w:widowControl w:val="0"/>
              <w:numPr>
                <w:ilvl w:val="0"/>
                <w:numId w:val="5"/>
              </w:numPr>
              <w:autoSpaceDE w:val="0"/>
              <w:autoSpaceDN w:val="0"/>
              <w:adjustRightInd w:val="0"/>
              <w:spacing w:before="120" w:after="120" w:line="240" w:lineRule="auto"/>
              <w:ind w:left="588" w:right="90" w:hanging="284"/>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των όπως αυτές ισχύουν κατά την ημερομηνία υπογραφής της σύμβασης από τον ανάδοχο του διαγωνισμού. </w:t>
            </w:r>
          </w:p>
          <w:p w:rsidR="00941796" w:rsidRPr="00EE0C66" w:rsidRDefault="00941796" w:rsidP="003E28B7">
            <w:pPr>
              <w:pStyle w:val="a5"/>
              <w:widowControl w:val="0"/>
              <w:numPr>
                <w:ilvl w:val="0"/>
                <w:numId w:val="5"/>
              </w:numPr>
              <w:autoSpaceDE w:val="0"/>
              <w:autoSpaceDN w:val="0"/>
              <w:adjustRightInd w:val="0"/>
              <w:spacing w:before="120" w:after="120" w:line="240" w:lineRule="auto"/>
              <w:ind w:left="588" w:right="90" w:hanging="284"/>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όσον αφορά στις υπηρεσίες χαμηλής ταχύτητας (LSD), δηλ. Τηλεφωνία, fax, e-mail. Ενδεικτικά αναφέρονται τα εξής: </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Διαδικασία κινδύνου μέσω τηλεφωνίας</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Επικοινωνίες προτεραιοτήτων επείγοντος ασφαλείας</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Επικοινωνίες προτεραιότητας ρουτίνας (τουλάχιστον τηλεφωνία, e-mail) </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Pre-emption (διακοπή επικοινωνίας οποιασδήποτε θέσης από ΚΣΕΔ Κέντρο Συντονισμού Έρευνας Διάσωσης) </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Πρόσβασης σε Ειδικές Υπηρεσίες (Special Access Codes</w:t>
            </w:r>
            <w:r w:rsidR="00B2718A">
              <w:rPr>
                <w:rFonts w:eastAsia="Times New Roman"/>
                <w:color w:val="000000"/>
                <w:sz w:val="20"/>
                <w:szCs w:val="20"/>
                <w:lang w:val="el-GR" w:eastAsia="el-GR"/>
              </w:rPr>
              <w:t xml:space="preserve"> </w:t>
            </w:r>
            <w:r w:rsidRPr="00EE0C66">
              <w:rPr>
                <w:rFonts w:eastAsia="Times New Roman"/>
                <w:color w:val="000000"/>
                <w:sz w:val="20"/>
                <w:szCs w:val="20"/>
                <w:lang w:val="el-GR" w:eastAsia="el-GR"/>
              </w:rPr>
              <w:t xml:space="preserve">SACs) για υλοποίηση προτεραιοτήτων επείγοντος, ασφαλείας, ρουτίνας, με εξομοίωση απάντησης από Κέντρο Συντονισμού Έρευνας Διάσωσης (RCC) και Ειδικές Υπηρεσίες, και αυτόματα και από τη θέση του εκπαιδευτή </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Στις τηλεφωνικές συνδέσεις να υποστηρίζεται ο κοινός αριθμός κλήσης 870 (SNAC) για κλήσεις προς ωκεάνιες περιοχές Inmarsat. </w:t>
            </w:r>
          </w:p>
          <w:p w:rsidR="00941796" w:rsidRPr="00EE0C66" w:rsidRDefault="00941796" w:rsidP="003E28B7">
            <w:pPr>
              <w:pStyle w:val="a5"/>
              <w:widowControl w:val="0"/>
              <w:numPr>
                <w:ilvl w:val="0"/>
                <w:numId w:val="6"/>
              </w:numPr>
              <w:autoSpaceDE w:val="0"/>
              <w:autoSpaceDN w:val="0"/>
              <w:adjustRightInd w:val="0"/>
              <w:spacing w:before="120" w:after="120" w:line="240" w:lineRule="auto"/>
              <w:ind w:left="871"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Πρόσβαση σε τηλεφωνικά δίκτυα, δίκτυα fax και δίκτυα δεδομένων (e-mail) τουλάχιστον,   μεταξύ των εκπαιδευομένων (πλοίων) αλλά και μεταξύ εκπαιδευομένων (πλοίων) και εκπαιδευτή (παρακτίων / συνδρομητή ξηράς) με εξομοίωση απάντησης από σταθμούς πλοίων, σταθμών ξηράς  / συνδρομητών ξηράς, και αυτόματα και χειροκίνητα (από τη θέση του εκπαιδευτή) </w:t>
            </w:r>
          </w:p>
          <w:p w:rsidR="00941796" w:rsidRPr="000733FC" w:rsidRDefault="00941796" w:rsidP="003E28B7">
            <w:pPr>
              <w:widowControl w:val="0"/>
              <w:autoSpaceDE w:val="0"/>
              <w:autoSpaceDN w:val="0"/>
              <w:adjustRightInd w:val="0"/>
              <w:spacing w:before="120" w:after="120" w:line="240" w:lineRule="auto"/>
              <w:ind w:left="142" w:right="90"/>
              <w:jc w:val="both"/>
              <w:rPr>
                <w:rFonts w:eastAsia="Times New Roman"/>
                <w:i/>
                <w:color w:val="000000"/>
                <w:sz w:val="20"/>
                <w:szCs w:val="20"/>
                <w:lang w:val="el-GR" w:eastAsia="el-GR"/>
              </w:rPr>
            </w:pPr>
            <w:r w:rsidRPr="000733FC">
              <w:rPr>
                <w:rFonts w:eastAsia="Times New Roman"/>
                <w:i/>
                <w:color w:val="000000"/>
                <w:sz w:val="20"/>
                <w:szCs w:val="20"/>
                <w:lang w:val="el-GR" w:eastAsia="el-GR"/>
              </w:rPr>
              <w:t>Σημείωση: Η προσομοίωση δορυφορικών συστημάτων σταθμού Iridium βαθμολογείται καλύτερα.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after="0" w:line="240" w:lineRule="auto"/>
              <w:rPr>
                <w:rFonts w:eastAsia="Times New Roman" w:cs="Arial"/>
                <w:sz w:val="24"/>
                <w:szCs w:val="24"/>
                <w:lang w:val="el-GR" w:eastAsia="el-GR"/>
              </w:rPr>
            </w:pPr>
          </w:p>
        </w:tc>
      </w:tr>
      <w:tr w:rsidR="00A5143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A51435" w:rsidRPr="00EE0C66" w:rsidRDefault="00E83710"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2.3.9</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435" w:rsidRPr="0098739D" w:rsidRDefault="00D56960" w:rsidP="003E28B7">
            <w:pPr>
              <w:widowControl w:val="0"/>
              <w:autoSpaceDE w:val="0"/>
              <w:autoSpaceDN w:val="0"/>
              <w:adjustRightInd w:val="0"/>
              <w:spacing w:before="120" w:after="120" w:line="240" w:lineRule="auto"/>
              <w:ind w:right="90"/>
              <w:jc w:val="both"/>
              <w:rPr>
                <w:rFonts w:eastAsia="Times New Roman"/>
                <w:b/>
                <w:color w:val="000000"/>
                <w:sz w:val="20"/>
                <w:szCs w:val="20"/>
                <w:lang w:val="el-GR" w:eastAsia="el-GR"/>
              </w:rPr>
            </w:pPr>
            <w:r w:rsidRPr="00EC6D09">
              <w:rPr>
                <w:rFonts w:eastAsia="Times New Roman"/>
                <w:b/>
                <w:color w:val="000000"/>
                <w:sz w:val="20"/>
                <w:szCs w:val="20"/>
                <w:lang w:val="el-GR" w:eastAsia="el-GR"/>
              </w:rPr>
              <w:t xml:space="preserve">      </w:t>
            </w:r>
            <w:r w:rsidR="00A51435" w:rsidRPr="0098739D">
              <w:rPr>
                <w:rFonts w:eastAsia="Times New Roman"/>
                <w:b/>
                <w:color w:val="000000"/>
                <w:sz w:val="20"/>
                <w:szCs w:val="20"/>
                <w:lang w:val="el-GR" w:eastAsia="el-GR"/>
              </w:rPr>
              <w:t xml:space="preserve">ΕΠΙΓΕΙΟΣ ΣΤΑΘΜΟΣ ΠΛΟΙΟΥ </w:t>
            </w:r>
            <w:r w:rsidR="00A51435" w:rsidRPr="0098739D">
              <w:rPr>
                <w:rFonts w:eastAsia="Times New Roman"/>
                <w:b/>
                <w:color w:val="000000"/>
                <w:sz w:val="20"/>
                <w:szCs w:val="20"/>
                <w:lang w:val="en-US" w:eastAsia="el-GR"/>
              </w:rPr>
              <w:t>FLEETBROADBAND</w:t>
            </w:r>
          </w:p>
          <w:p w:rsidR="00A51435" w:rsidRPr="00EE0C66" w:rsidRDefault="00A51435" w:rsidP="003E28B7">
            <w:pPr>
              <w:pStyle w:val="a5"/>
              <w:ind w:left="273" w:right="430"/>
              <w:jc w:val="both"/>
              <w:rPr>
                <w:rFonts w:eastAsia="Times New Roman"/>
                <w:color w:val="000000"/>
                <w:sz w:val="20"/>
                <w:szCs w:val="20"/>
                <w:lang w:val="el-GR" w:eastAsia="el-GR"/>
              </w:rPr>
            </w:pPr>
            <w:r w:rsidRPr="0098739D">
              <w:rPr>
                <w:rFonts w:eastAsia="Times New Roman"/>
                <w:color w:val="000000"/>
                <w:sz w:val="20"/>
                <w:szCs w:val="20"/>
                <w:lang w:val="el-GR" w:eastAsia="el-GR"/>
              </w:rPr>
              <w:t xml:space="preserve">Να προσομοιώνονται κύριες λειτουργίες </w:t>
            </w:r>
            <w:r w:rsidR="00E83710" w:rsidRPr="0098739D">
              <w:rPr>
                <w:rFonts w:eastAsia="Times New Roman"/>
                <w:color w:val="000000"/>
                <w:sz w:val="20"/>
                <w:szCs w:val="20"/>
                <w:lang w:val="el-GR" w:eastAsia="el-GR"/>
              </w:rPr>
              <w:t xml:space="preserve">της συσκευής </w:t>
            </w:r>
            <w:r w:rsidR="00767C14" w:rsidRPr="0098739D">
              <w:rPr>
                <w:rFonts w:eastAsia="Times New Roman"/>
                <w:color w:val="000000"/>
                <w:sz w:val="20"/>
                <w:szCs w:val="20"/>
                <w:lang w:val="el-GR" w:eastAsia="el-GR"/>
              </w:rPr>
              <w:t>όπως για παράδειγμα</w:t>
            </w:r>
            <w:r w:rsidRPr="0098739D">
              <w:rPr>
                <w:rFonts w:eastAsia="Times New Roman"/>
                <w:color w:val="000000"/>
                <w:sz w:val="20"/>
                <w:szCs w:val="20"/>
                <w:lang w:val="el-GR" w:eastAsia="el-GR"/>
              </w:rPr>
              <w:t>: επιλογή δορυφόρου, επικοινωνίες τηλεφώνου</w:t>
            </w:r>
            <w:r w:rsidR="001251DC" w:rsidRPr="0098739D">
              <w:rPr>
                <w:rFonts w:eastAsia="Times New Roman"/>
                <w:color w:val="000000"/>
                <w:sz w:val="20"/>
                <w:szCs w:val="20"/>
                <w:lang w:val="el-GR" w:eastAsia="el-GR"/>
              </w:rPr>
              <w:t xml:space="preserve">, κλήση κινδύνου, </w:t>
            </w:r>
            <w:r w:rsidR="00E83710" w:rsidRPr="0098739D">
              <w:rPr>
                <w:rFonts w:eastAsia="Times New Roman"/>
                <w:color w:val="000000"/>
                <w:sz w:val="20"/>
                <w:szCs w:val="20"/>
                <w:lang w:val="el-GR" w:eastAsia="el-GR"/>
              </w:rPr>
              <w:t>ε</w:t>
            </w:r>
            <w:r w:rsidR="001251DC" w:rsidRPr="0098739D">
              <w:rPr>
                <w:rFonts w:eastAsia="Times New Roman"/>
                <w:color w:val="000000"/>
                <w:sz w:val="20"/>
                <w:szCs w:val="20"/>
                <w:lang w:val="el-GR" w:eastAsia="el-GR"/>
              </w:rPr>
              <w:t>νεργοποίηση/απενεργοποίηση συσκευής, κλπ.</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435"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435" w:rsidRPr="00EE0C66" w:rsidRDefault="00A5143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1435" w:rsidRPr="00EE0C66" w:rsidRDefault="00A51435" w:rsidP="003E28B7">
            <w:pPr>
              <w:widowControl w:val="0"/>
              <w:autoSpaceDE w:val="0"/>
              <w:autoSpaceDN w:val="0"/>
              <w:adjustRightInd w:val="0"/>
              <w:spacing w:after="0" w:line="240" w:lineRule="auto"/>
              <w:rPr>
                <w:rFonts w:eastAsia="Times New Roman" w:cs="Arial"/>
                <w:sz w:val="24"/>
                <w:szCs w:val="24"/>
                <w:lang w:val="el-GR" w:eastAsia="el-GR"/>
              </w:rPr>
            </w:pPr>
          </w:p>
        </w:tc>
      </w:tr>
      <w:tr w:rsidR="0094179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941796" w:rsidRPr="00EE0C66" w:rsidRDefault="005E17CB"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w:t>
            </w:r>
            <w:r w:rsidR="00FB43B4" w:rsidRPr="00EE0C66">
              <w:rPr>
                <w:rFonts w:eastAsia="Times New Roman"/>
                <w:color w:val="000000"/>
                <w:sz w:val="20"/>
                <w:szCs w:val="20"/>
                <w:lang w:val="el-GR" w:eastAsia="el-GR"/>
              </w:rPr>
              <w:t>10</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17CB" w:rsidRPr="00EE0C66" w:rsidRDefault="005E17CB" w:rsidP="003E28B7">
            <w:pPr>
              <w:widowControl w:val="0"/>
              <w:autoSpaceDE w:val="0"/>
              <w:autoSpaceDN w:val="0"/>
              <w:adjustRightInd w:val="0"/>
              <w:spacing w:before="120" w:after="120" w:line="240" w:lineRule="auto"/>
              <w:ind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 xml:space="preserve">      ΔΕΚΤΗ NAVTEX με δυνατότητα λήψης στους 518 και 490 ΚΗΖ. </w:t>
            </w:r>
          </w:p>
          <w:p w:rsidR="005E17CB" w:rsidRPr="00EE0C66" w:rsidRDefault="005E17CB" w:rsidP="003E28B7">
            <w:pPr>
              <w:pStyle w:val="a5"/>
              <w:widowControl w:val="0"/>
              <w:numPr>
                <w:ilvl w:val="0"/>
                <w:numId w:val="25"/>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 </w:t>
            </w:r>
          </w:p>
          <w:p w:rsidR="00941796" w:rsidRPr="00EE0C66" w:rsidRDefault="005E17CB" w:rsidP="003E28B7">
            <w:pPr>
              <w:pStyle w:val="a5"/>
              <w:widowControl w:val="0"/>
              <w:numPr>
                <w:ilvl w:val="0"/>
                <w:numId w:val="25"/>
              </w:numPr>
              <w:autoSpaceDE w:val="0"/>
              <w:autoSpaceDN w:val="0"/>
              <w:adjustRightInd w:val="0"/>
              <w:spacing w:before="120" w:after="120" w:line="240" w:lineRule="auto"/>
              <w:ind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Προσομοίωση λήψης μηνυμάτων NAVTEX σε οθόνη PC (χωρίς εκτυπωτή </w:t>
            </w:r>
            <w:r w:rsidR="009C2DB9" w:rsidRPr="00EE0C66">
              <w:rPr>
                <w:rFonts w:eastAsia="Times New Roman"/>
                <w:color w:val="000000"/>
                <w:sz w:val="20"/>
                <w:szCs w:val="20"/>
                <w:lang w:val="el-GR" w:eastAsia="el-GR"/>
              </w:rPr>
              <w:t>–</w:t>
            </w:r>
            <w:r w:rsidRPr="00EE0C66">
              <w:rPr>
                <w:rFonts w:eastAsia="Times New Roman"/>
                <w:color w:val="000000"/>
                <w:sz w:val="20"/>
                <w:szCs w:val="20"/>
                <w:lang w:val="el-GR" w:eastAsia="el-GR"/>
              </w:rPr>
              <w:t xml:space="preserve"> PaperlessNavtex).</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8303DC"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after="0" w:line="240" w:lineRule="auto"/>
              <w:rPr>
                <w:rFonts w:eastAsia="Times New Roman" w:cs="Arial"/>
                <w:sz w:val="24"/>
                <w:szCs w:val="24"/>
                <w:lang w:val="el-GR" w:eastAsia="el-GR"/>
              </w:rPr>
            </w:pPr>
          </w:p>
        </w:tc>
      </w:tr>
      <w:tr w:rsidR="0094179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941796" w:rsidRPr="00EE0C66" w:rsidRDefault="008303DC"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03DC" w:rsidRPr="00EE0C66" w:rsidRDefault="008303DC"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n-US" w:eastAsia="el-GR"/>
              </w:rPr>
            </w:pPr>
            <w:r w:rsidRPr="00EE0C66">
              <w:rPr>
                <w:rFonts w:eastAsia="Times New Roman"/>
                <w:b/>
                <w:color w:val="000000"/>
                <w:sz w:val="20"/>
                <w:szCs w:val="20"/>
                <w:lang w:val="en-US" w:eastAsia="el-GR"/>
              </w:rPr>
              <w:t>GPIRB (GPS-EPIRB 406) COSPAS-SARSAT</w:t>
            </w:r>
          </w:p>
          <w:p w:rsidR="008303DC" w:rsidRPr="00EE0C66"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 </w:t>
            </w:r>
          </w:p>
          <w:p w:rsidR="008303DC" w:rsidRPr="0098739D"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προσομοίωση να υλοποιείται είτε με </w:t>
            </w:r>
            <w:r w:rsidRPr="0098739D">
              <w:rPr>
                <w:rFonts w:eastAsia="Times New Roman"/>
                <w:color w:val="000000"/>
                <w:sz w:val="20"/>
                <w:szCs w:val="20"/>
                <w:lang w:val="el-GR" w:eastAsia="el-GR"/>
              </w:rPr>
              <w:t>προσομοίωση του GPIRB σε PC (PC-based) είτε σε προσομοίωση σε κέλυφος πραγματικής συσκευής, στερεωμένο και συνδεδεμένο σε κάθε  θέση εκπαιδευομένου, πάνω σε πραγματικό μηχανισμό αυτόματης απελευθέρωσης. Αποκλείεται οποιαδήποτε άλλη μορφή προσομοίωσης</w:t>
            </w:r>
            <w:r w:rsidR="009B7984" w:rsidRPr="0098739D">
              <w:rPr>
                <w:rFonts w:eastAsia="Times New Roman"/>
                <w:color w:val="000000"/>
                <w:sz w:val="20"/>
                <w:szCs w:val="20"/>
                <w:lang w:val="el-GR" w:eastAsia="el-GR"/>
              </w:rPr>
              <w:t>.</w:t>
            </w:r>
            <w:r w:rsidRPr="0098739D">
              <w:rPr>
                <w:rFonts w:eastAsia="Times New Roman"/>
                <w:color w:val="000000"/>
                <w:sz w:val="20"/>
                <w:szCs w:val="20"/>
                <w:lang w:val="el-GR" w:eastAsia="el-GR"/>
              </w:rPr>
              <w:t xml:space="preserve"> </w:t>
            </w:r>
          </w:p>
          <w:p w:rsidR="008303DC" w:rsidRPr="0098739D"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sz w:val="24"/>
                <w:szCs w:val="24"/>
                <w:lang w:val="el-GR" w:eastAsia="el-GR"/>
              </w:rPr>
            </w:pPr>
            <w:r w:rsidRPr="0098739D">
              <w:rPr>
                <w:rFonts w:eastAsia="Times New Roman"/>
                <w:color w:val="000000"/>
                <w:sz w:val="20"/>
                <w:szCs w:val="20"/>
                <w:lang w:val="el-GR" w:eastAsia="el-GR"/>
              </w:rPr>
              <w:t>Nα προσομοιώνεται ο μηχανισμός αυτόματης απελευθέρωσης του epirb (quick</w:t>
            </w:r>
            <w:r w:rsidR="00B2718A"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release</w:t>
            </w:r>
            <w:r w:rsidR="00B2718A"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mechanism) στην περίπτωση του προσομοιωτή PC-based, διαφορετικά, το gpirb (κέλυφος πραγματικής συσκευής) να βρίσκεται τοποθετημένο σε πραγματικό μηχανισμό αυτόματης απελευθέρωσης</w:t>
            </w:r>
            <w:r w:rsidR="008445BD" w:rsidRPr="0098739D">
              <w:rPr>
                <w:rFonts w:eastAsia="Times New Roman"/>
                <w:color w:val="000000"/>
                <w:sz w:val="20"/>
                <w:szCs w:val="20"/>
                <w:lang w:val="el-GR" w:eastAsia="el-GR"/>
              </w:rPr>
              <w:t>.</w:t>
            </w:r>
            <w:r w:rsidRPr="0098739D">
              <w:rPr>
                <w:rFonts w:eastAsia="Times New Roman"/>
                <w:color w:val="000000"/>
                <w:sz w:val="20"/>
                <w:szCs w:val="20"/>
                <w:lang w:val="el-GR" w:eastAsia="el-GR"/>
              </w:rPr>
              <w:t xml:space="preserve"> </w:t>
            </w:r>
          </w:p>
          <w:p w:rsidR="008303DC" w:rsidRPr="0098739D"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sz w:val="24"/>
                <w:szCs w:val="24"/>
                <w:lang w:val="el-GR" w:eastAsia="el-GR"/>
              </w:rPr>
            </w:pPr>
            <w:r w:rsidRPr="0098739D">
              <w:rPr>
                <w:rFonts w:eastAsia="Times New Roman"/>
                <w:color w:val="000000"/>
                <w:sz w:val="20"/>
                <w:szCs w:val="20"/>
                <w:lang w:val="el-GR" w:eastAsia="el-GR"/>
              </w:rPr>
              <w:t xml:space="preserve">Nα εξασφαλίζεται η ασφάλιση και απασφάλιση του </w:t>
            </w:r>
            <w:r w:rsidRPr="0098739D">
              <w:rPr>
                <w:rFonts w:eastAsia="Times New Roman"/>
                <w:color w:val="000000"/>
                <w:sz w:val="20"/>
                <w:szCs w:val="20"/>
                <w:lang w:val="en-US" w:eastAsia="el-GR"/>
              </w:rPr>
              <w:t>EPIRB</w:t>
            </w:r>
            <w:r w:rsidRPr="0098739D">
              <w:rPr>
                <w:rFonts w:eastAsia="Times New Roman"/>
                <w:color w:val="000000"/>
                <w:sz w:val="20"/>
                <w:szCs w:val="20"/>
                <w:lang w:val="el-GR" w:eastAsia="el-GR"/>
              </w:rPr>
              <w:t xml:space="preserve"> από τον παραπάνω μηχανισμό είτε με προσομοίωση είτε σε πραγματικές συνθήκες </w:t>
            </w:r>
          </w:p>
          <w:p w:rsidR="008303DC" w:rsidRPr="00EE0C66"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Η ενεργοποίηση του epirb να παρέχει οπτική και ηχητική ένδειξη.</w:t>
            </w:r>
          </w:p>
          <w:p w:rsidR="008303DC" w:rsidRPr="00EE0C66"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Η δοκιμή (TEST) του epirb να παρέχει οπτική και ηχητική ένδειξη.</w:t>
            </w:r>
          </w:p>
          <w:p w:rsidR="00941796" w:rsidRPr="00EE0C66" w:rsidRDefault="008303DC" w:rsidP="003E28B7">
            <w:pPr>
              <w:pStyle w:val="a5"/>
              <w:widowControl w:val="0"/>
              <w:numPr>
                <w:ilvl w:val="0"/>
                <w:numId w:val="26"/>
              </w:numPr>
              <w:autoSpaceDE w:val="0"/>
              <w:autoSpaceDN w:val="0"/>
              <w:adjustRightInd w:val="0"/>
              <w:spacing w:before="120" w:after="120" w:line="240" w:lineRule="auto"/>
              <w:ind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Να αναγράφονται πάνω στο epirb (είτε PC-based είτε σε κέλυφος πραγματικής συσκευής) : 1) οδηγίες για τη δοκιμή, 2) ημερομηνία λήξης συσσωρευτή, 3) οδηγίες χειροκίνητης ενεργοποίησης 4) ημερομηνία λήξης μηχανισμού αυτόματης απελευθέρωσης.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8303DC"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41796" w:rsidRPr="00EE0C66" w:rsidRDefault="00941796"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183E82"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i/>
                <w:sz w:val="20"/>
                <w:szCs w:val="24"/>
                <w:lang w:eastAsia="el-GR"/>
              </w:rPr>
            </w:pPr>
            <w:r w:rsidRPr="00EE0C66">
              <w:rPr>
                <w:rFonts w:eastAsia="Times New Roman"/>
                <w:b/>
                <w:color w:val="000000"/>
                <w:sz w:val="20"/>
                <w:szCs w:val="20"/>
                <w:lang w:val="el-GR" w:eastAsia="el-GR"/>
              </w:rPr>
              <w:t>ΣΥΣΚΕΥΕΣ</w:t>
            </w:r>
            <w:r w:rsidRPr="00EE0C66">
              <w:rPr>
                <w:rFonts w:eastAsia="Times New Roman"/>
                <w:b/>
                <w:color w:val="000000"/>
                <w:sz w:val="20"/>
                <w:szCs w:val="20"/>
                <w:lang w:val="en-US" w:eastAsia="el-GR"/>
              </w:rPr>
              <w:t xml:space="preserve"> SAR-D (SEARC</w:t>
            </w:r>
            <w:r w:rsidR="000329AA" w:rsidRPr="00EE0C66">
              <w:rPr>
                <w:rFonts w:eastAsia="Times New Roman"/>
                <w:b/>
                <w:color w:val="000000"/>
                <w:sz w:val="20"/>
                <w:szCs w:val="20"/>
                <w:lang w:val="en-US" w:eastAsia="el-GR"/>
              </w:rPr>
              <w:t>H AND RESCUE LOCATING DEVICES)</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rPr>
                <w:rFonts w:eastAsia="Times New Roman" w:cs="Arial"/>
                <w:sz w:val="24"/>
                <w:szCs w:val="24"/>
                <w:lang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eastAsia="el-GR"/>
              </w:rPr>
            </w:pPr>
          </w:p>
        </w:tc>
      </w:tr>
      <w:tr w:rsidR="00183E82"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183E82" w:rsidRPr="00EE0C66" w:rsidRDefault="003917A8"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0D6A13">
              <w:rPr>
                <w:rFonts w:eastAsia="Times New Roman"/>
                <w:color w:val="000000"/>
                <w:sz w:val="18"/>
                <w:szCs w:val="20"/>
                <w:lang w:val="el-GR" w:eastAsia="el-GR"/>
              </w:rPr>
              <w:t>2.3.1</w:t>
            </w:r>
            <w:r w:rsidR="00FB43B4" w:rsidRPr="000D6A13">
              <w:rPr>
                <w:rFonts w:eastAsia="Times New Roman"/>
                <w:color w:val="000000"/>
                <w:sz w:val="18"/>
                <w:szCs w:val="20"/>
                <w:lang w:val="el-GR" w:eastAsia="el-GR"/>
              </w:rPr>
              <w:t>2</w:t>
            </w:r>
            <w:r w:rsidRPr="000D6A13">
              <w:rPr>
                <w:rFonts w:eastAsia="Times New Roman"/>
                <w:color w:val="000000"/>
                <w:sz w:val="18"/>
                <w:szCs w:val="20"/>
                <w:lang w:val="el-GR" w:eastAsia="el-GR"/>
              </w:rPr>
              <w:t>.1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29AA" w:rsidRPr="0098739D" w:rsidRDefault="00D56960" w:rsidP="003E28B7">
            <w:pPr>
              <w:widowControl w:val="0"/>
              <w:autoSpaceDE w:val="0"/>
              <w:autoSpaceDN w:val="0"/>
              <w:adjustRightInd w:val="0"/>
              <w:spacing w:before="120" w:after="120" w:line="240" w:lineRule="auto"/>
              <w:ind w:right="90"/>
              <w:jc w:val="both"/>
              <w:rPr>
                <w:rFonts w:eastAsia="Times New Roman"/>
                <w:color w:val="000000"/>
                <w:sz w:val="20"/>
                <w:szCs w:val="20"/>
                <w:lang w:val="el-GR" w:eastAsia="el-GR"/>
              </w:rPr>
            </w:pPr>
            <w:r w:rsidRPr="0098739D">
              <w:rPr>
                <w:rFonts w:eastAsia="Times New Roman"/>
                <w:color w:val="000000"/>
                <w:sz w:val="20"/>
                <w:szCs w:val="20"/>
                <w:lang w:val="en-US" w:eastAsia="el-GR"/>
              </w:rPr>
              <w:t xml:space="preserve">                          </w:t>
            </w:r>
            <w:r w:rsidR="000329AA" w:rsidRPr="0098739D">
              <w:rPr>
                <w:rFonts w:eastAsia="Times New Roman"/>
                <w:color w:val="000000"/>
                <w:sz w:val="20"/>
                <w:szCs w:val="20"/>
                <w:lang w:val="el-GR" w:eastAsia="el-GR"/>
              </w:rPr>
              <w:t>RADAR TRANSPONDER (SART)</w:t>
            </w:r>
          </w:p>
          <w:p w:rsidR="000329AA" w:rsidRPr="0098739D" w:rsidRDefault="000329AA" w:rsidP="003E28B7">
            <w:pPr>
              <w:pStyle w:val="a5"/>
              <w:widowControl w:val="0"/>
              <w:numPr>
                <w:ilvl w:val="0"/>
                <w:numId w:val="7"/>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w:t>
            </w:r>
          </w:p>
          <w:p w:rsidR="000329AA" w:rsidRPr="0098739D" w:rsidRDefault="000329AA" w:rsidP="003E28B7">
            <w:pPr>
              <w:pStyle w:val="a5"/>
              <w:widowControl w:val="0"/>
              <w:numPr>
                <w:ilvl w:val="0"/>
                <w:numId w:val="7"/>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Η προσομοίωση να υλοποιείται είτε με προσομοίωση του RADAR SART σε PC (PC-based) είτε με προσομοίωση σε κέλυφος πραγματικής συσκευής, στερεωμένο και συνδεδεμένο στη θέση εργασίας. Αποκλείεται οποιαδήποτε άλλη μορφή προσομοίωσης</w:t>
            </w:r>
          </w:p>
          <w:p w:rsidR="000329AA" w:rsidRPr="0098739D" w:rsidRDefault="000329AA" w:rsidP="003E28B7">
            <w:pPr>
              <w:pStyle w:val="a5"/>
              <w:widowControl w:val="0"/>
              <w:numPr>
                <w:ilvl w:val="0"/>
                <w:numId w:val="7"/>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 xml:space="preserve"> Απαιτείται οθόνη ραντάρ και πάνελ πηδαλιουχίας για την ενεργοποίηση του RADAR SART και την παρουσίαση του ειδικού σήματος εντοπισμού στην οθόνη του.</w:t>
            </w:r>
          </w:p>
          <w:p w:rsidR="000329AA" w:rsidRPr="0098739D" w:rsidRDefault="000329AA" w:rsidP="003E28B7">
            <w:pPr>
              <w:pStyle w:val="a5"/>
              <w:widowControl w:val="0"/>
              <w:numPr>
                <w:ilvl w:val="0"/>
                <w:numId w:val="7"/>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Το ειδικό σήμα εντοπισμού να προσομοιώνει πραγματικές συνθήκες απόστασης μεταξύ radar-sart.</w:t>
            </w:r>
          </w:p>
          <w:p w:rsidR="00183E82" w:rsidRPr="0098739D" w:rsidRDefault="000329AA" w:rsidP="003E28B7">
            <w:pPr>
              <w:pStyle w:val="a5"/>
              <w:widowControl w:val="0"/>
              <w:numPr>
                <w:ilvl w:val="0"/>
                <w:numId w:val="7"/>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 xml:space="preserve">Να παρέχεται προσομοίωση test με οπτική και ηχητική ένδειξη όπως και στις πραγματικές συσκευές.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3E82" w:rsidRPr="00EE0C66" w:rsidRDefault="00D51C3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3E82" w:rsidRPr="00EE0C66" w:rsidRDefault="00183E82"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3E82" w:rsidRPr="00EE0C66" w:rsidRDefault="00183E82" w:rsidP="003E28B7">
            <w:pPr>
              <w:widowControl w:val="0"/>
              <w:autoSpaceDE w:val="0"/>
              <w:autoSpaceDN w:val="0"/>
              <w:adjustRightInd w:val="0"/>
              <w:spacing w:after="0" w:line="240" w:lineRule="auto"/>
              <w:rPr>
                <w:rFonts w:eastAsia="Times New Roman" w:cs="Arial"/>
                <w:sz w:val="24"/>
                <w:szCs w:val="24"/>
                <w:lang w:val="el-GR" w:eastAsia="el-GR"/>
              </w:rPr>
            </w:pPr>
          </w:p>
        </w:tc>
      </w:tr>
      <w:tr w:rsidR="0073169C"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73169C" w:rsidRPr="00EE0C66" w:rsidRDefault="0073169C"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1C6E42">
              <w:rPr>
                <w:rFonts w:eastAsia="Times New Roman"/>
                <w:color w:val="000000"/>
                <w:sz w:val="18"/>
                <w:szCs w:val="20"/>
                <w:lang w:val="el-GR" w:eastAsia="el-GR"/>
              </w:rPr>
              <w:t>2.3.1</w:t>
            </w:r>
            <w:r w:rsidR="00FB43B4" w:rsidRPr="001C6E42">
              <w:rPr>
                <w:rFonts w:eastAsia="Times New Roman"/>
                <w:color w:val="000000"/>
                <w:sz w:val="18"/>
                <w:szCs w:val="20"/>
                <w:lang w:val="el-GR" w:eastAsia="el-GR"/>
              </w:rPr>
              <w:t>2</w:t>
            </w:r>
            <w:r w:rsidRPr="001C6E42">
              <w:rPr>
                <w:rFonts w:eastAsia="Times New Roman"/>
                <w:color w:val="000000"/>
                <w:sz w:val="18"/>
                <w:szCs w:val="20"/>
                <w:lang w:val="el-GR"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169C" w:rsidRPr="0098739D" w:rsidRDefault="0073169C" w:rsidP="003E28B7">
            <w:pPr>
              <w:widowControl w:val="0"/>
              <w:autoSpaceDE w:val="0"/>
              <w:autoSpaceDN w:val="0"/>
              <w:adjustRightInd w:val="0"/>
              <w:spacing w:before="120" w:after="120" w:line="240" w:lineRule="auto"/>
              <w:ind w:right="90"/>
              <w:jc w:val="both"/>
              <w:rPr>
                <w:rFonts w:eastAsia="Times New Roman"/>
                <w:sz w:val="24"/>
                <w:szCs w:val="24"/>
                <w:lang w:val="el-GR" w:eastAsia="el-GR"/>
              </w:rPr>
            </w:pPr>
            <w:r w:rsidRPr="0098739D">
              <w:rPr>
                <w:rFonts w:eastAsia="Times New Roman"/>
                <w:color w:val="000000"/>
                <w:sz w:val="20"/>
                <w:szCs w:val="20"/>
                <w:lang w:val="el-GR" w:eastAsia="el-GR"/>
              </w:rPr>
              <w:t xml:space="preserve">  </w:t>
            </w:r>
            <w:r w:rsidR="00D56960" w:rsidRPr="0098739D">
              <w:rPr>
                <w:rFonts w:eastAsia="Times New Roman"/>
                <w:color w:val="000000"/>
                <w:sz w:val="20"/>
                <w:szCs w:val="20"/>
                <w:lang w:val="en-US" w:eastAsia="el-GR"/>
              </w:rPr>
              <w:t xml:space="preserve">                        </w:t>
            </w:r>
            <w:r w:rsidRPr="0098739D">
              <w:rPr>
                <w:rFonts w:eastAsia="Times New Roman"/>
                <w:color w:val="000000"/>
                <w:sz w:val="20"/>
                <w:szCs w:val="20"/>
                <w:lang w:val="el-GR" w:eastAsia="el-GR"/>
              </w:rPr>
              <w:t>AIS SART</w:t>
            </w:r>
          </w:p>
          <w:p w:rsidR="0073169C" w:rsidRPr="0098739D" w:rsidRDefault="0073169C" w:rsidP="003E28B7">
            <w:pPr>
              <w:pStyle w:val="a5"/>
              <w:widowControl w:val="0"/>
              <w:numPr>
                <w:ilvl w:val="0"/>
                <w:numId w:val="8"/>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w:t>
            </w:r>
          </w:p>
          <w:p w:rsidR="0073169C" w:rsidRPr="0098739D" w:rsidRDefault="0073169C" w:rsidP="003E28B7">
            <w:pPr>
              <w:pStyle w:val="a5"/>
              <w:widowControl w:val="0"/>
              <w:numPr>
                <w:ilvl w:val="0"/>
                <w:numId w:val="8"/>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Η προσομοίωση να υλοποιείται είτε με προσομοίωση του AIS-SART σε PC (PC-based) είτε με προσομοίωση σε κέλυφος πραγματικής συσκευής, στερεωμένο και συνδεδεμένο σε κάθε θέση εκπαιδευομένου. Αποκλείεται οποιαδήποτε άλλη μορφή προσομοίωσης.</w:t>
            </w:r>
          </w:p>
          <w:p w:rsidR="0073169C" w:rsidRPr="0098739D" w:rsidRDefault="0073169C" w:rsidP="003E28B7">
            <w:pPr>
              <w:pStyle w:val="a5"/>
              <w:widowControl w:val="0"/>
              <w:numPr>
                <w:ilvl w:val="0"/>
                <w:numId w:val="8"/>
              </w:numPr>
              <w:autoSpaceDE w:val="0"/>
              <w:autoSpaceDN w:val="0"/>
              <w:adjustRightInd w:val="0"/>
              <w:spacing w:before="120" w:after="120" w:line="240" w:lineRule="auto"/>
              <w:ind w:left="1155" w:right="90" w:hanging="284"/>
              <w:jc w:val="both"/>
              <w:rPr>
                <w:rFonts w:eastAsia="Times New Roman"/>
                <w:sz w:val="24"/>
                <w:szCs w:val="24"/>
                <w:lang w:val="el-GR" w:eastAsia="el-GR"/>
              </w:rPr>
            </w:pPr>
            <w:r w:rsidRPr="0098739D">
              <w:rPr>
                <w:rFonts w:eastAsia="Times New Roman"/>
                <w:color w:val="000000"/>
                <w:sz w:val="20"/>
                <w:szCs w:val="20"/>
                <w:lang w:val="el-GR" w:eastAsia="el-GR"/>
              </w:rPr>
              <w:t xml:space="preserve"> Απαιτείται ή προσομοίωση Π/Δ AIS για την λήψη και παρουσίαση του ειδικού μηνύματος / συμβόλου του AIS-SART ή δυνατότητα παρουσίασης του συμβόλου /πληροφοριών AIS-SART  σε οθόνη με ηλεκτρονικό χάρτη με δυνατότητα αναβάθμισης σε μελλοντικό VDES.</w:t>
            </w:r>
          </w:p>
          <w:p w:rsidR="0073169C" w:rsidRPr="0098739D" w:rsidRDefault="0073169C" w:rsidP="003E28B7">
            <w:pPr>
              <w:widowControl w:val="0"/>
              <w:autoSpaceDE w:val="0"/>
              <w:autoSpaceDN w:val="0"/>
              <w:adjustRightInd w:val="0"/>
              <w:spacing w:before="120" w:after="120" w:line="240" w:lineRule="auto"/>
              <w:ind w:left="142" w:right="90"/>
              <w:jc w:val="both"/>
              <w:rPr>
                <w:rFonts w:eastAsia="Times New Roman"/>
                <w:i/>
                <w:sz w:val="20"/>
                <w:szCs w:val="24"/>
                <w:lang w:val="el-GR" w:eastAsia="el-GR"/>
              </w:rPr>
            </w:pPr>
            <w:r w:rsidRPr="0098739D">
              <w:rPr>
                <w:rFonts w:eastAsia="Times New Roman"/>
                <w:i/>
                <w:sz w:val="20"/>
                <w:szCs w:val="24"/>
                <w:lang w:val="el-GR" w:eastAsia="el-GR"/>
              </w:rPr>
              <w:t>Σημείωση 1 : Εάν προσομοιώνεται επιπρόσθετα εξοπλισμός ραδιογωνιόμετρου που επιτρέπει την διόπτευση στις συχνότητες κινδύνου για χρήσεις έρευνας και διάσωσης στην θάλασσα βαθμολογείται καλύτερα.</w:t>
            </w:r>
          </w:p>
          <w:p w:rsidR="0073169C" w:rsidRPr="0098739D" w:rsidRDefault="0073169C"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98739D">
              <w:rPr>
                <w:rFonts w:eastAsia="Times New Roman"/>
                <w:i/>
                <w:sz w:val="20"/>
                <w:szCs w:val="24"/>
                <w:lang w:val="el-GR" w:eastAsia="el-GR"/>
              </w:rPr>
              <w:t xml:space="preserve">Σημείωση 2 : Εάν προσομοιώνεται επιπρόσθετα εξοπλισμός </w:t>
            </w:r>
            <w:r w:rsidRPr="0098739D">
              <w:rPr>
                <w:rFonts w:eastAsia="Times New Roman"/>
                <w:i/>
                <w:sz w:val="20"/>
                <w:szCs w:val="24"/>
                <w:lang w:val="en-US" w:eastAsia="el-GR"/>
              </w:rPr>
              <w:t>Long</w:t>
            </w:r>
            <w:r w:rsidR="00EE5F81" w:rsidRPr="0098739D">
              <w:rPr>
                <w:rFonts w:eastAsia="Times New Roman"/>
                <w:i/>
                <w:sz w:val="20"/>
                <w:szCs w:val="24"/>
                <w:lang w:val="el-GR" w:eastAsia="el-GR"/>
              </w:rPr>
              <w:t xml:space="preserve"> </w:t>
            </w:r>
            <w:r w:rsidRPr="0098739D">
              <w:rPr>
                <w:rFonts w:eastAsia="Times New Roman"/>
                <w:i/>
                <w:sz w:val="20"/>
                <w:szCs w:val="24"/>
                <w:lang w:val="en-US" w:eastAsia="el-GR"/>
              </w:rPr>
              <w:t>Range</w:t>
            </w:r>
            <w:r w:rsidR="00B2718A" w:rsidRPr="0098739D">
              <w:rPr>
                <w:rFonts w:eastAsia="Times New Roman"/>
                <w:i/>
                <w:sz w:val="20"/>
                <w:szCs w:val="24"/>
                <w:lang w:val="el-GR" w:eastAsia="el-GR"/>
              </w:rPr>
              <w:t xml:space="preserve"> </w:t>
            </w:r>
            <w:r w:rsidRPr="0098739D">
              <w:rPr>
                <w:rFonts w:eastAsia="Times New Roman"/>
                <w:i/>
                <w:sz w:val="20"/>
                <w:szCs w:val="24"/>
                <w:lang w:val="en-US" w:eastAsia="el-GR"/>
              </w:rPr>
              <w:t>Identification</w:t>
            </w:r>
            <w:r w:rsidR="00B2718A" w:rsidRPr="0098739D">
              <w:rPr>
                <w:rFonts w:eastAsia="Times New Roman"/>
                <w:i/>
                <w:sz w:val="20"/>
                <w:szCs w:val="24"/>
                <w:lang w:val="el-GR" w:eastAsia="el-GR"/>
              </w:rPr>
              <w:t xml:space="preserve"> </w:t>
            </w:r>
            <w:r w:rsidRPr="0098739D">
              <w:rPr>
                <w:rFonts w:eastAsia="Times New Roman"/>
                <w:i/>
                <w:sz w:val="20"/>
                <w:szCs w:val="24"/>
                <w:lang w:val="en-US" w:eastAsia="el-GR"/>
              </w:rPr>
              <w:t>System</w:t>
            </w:r>
            <w:r w:rsidRPr="0098739D">
              <w:rPr>
                <w:rFonts w:eastAsia="Times New Roman"/>
                <w:i/>
                <w:sz w:val="20"/>
                <w:szCs w:val="24"/>
                <w:lang w:val="el-GR" w:eastAsia="el-GR"/>
              </w:rPr>
              <w:t xml:space="preserve"> (</w:t>
            </w:r>
            <w:r w:rsidRPr="0098739D">
              <w:rPr>
                <w:rFonts w:eastAsia="Times New Roman"/>
                <w:i/>
                <w:sz w:val="20"/>
                <w:szCs w:val="24"/>
                <w:lang w:val="en-US" w:eastAsia="el-GR"/>
              </w:rPr>
              <w:t>LRIT</w:t>
            </w:r>
            <w:r w:rsidRPr="0098739D">
              <w:rPr>
                <w:rFonts w:eastAsia="Times New Roman"/>
                <w:i/>
                <w:sz w:val="20"/>
                <w:szCs w:val="24"/>
                <w:lang w:val="el-GR" w:eastAsia="el-GR"/>
              </w:rPr>
              <w:t>) βαθμολογείται καλύτερα.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169C" w:rsidRPr="00EE0C66" w:rsidRDefault="0073169C"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169C" w:rsidRPr="00EE0C66" w:rsidRDefault="0073169C"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169C" w:rsidRPr="00EE0C66" w:rsidRDefault="0073169C"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F04F25"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EE0C66">
              <w:rPr>
                <w:rFonts w:eastAsia="Times New Roman"/>
                <w:b/>
                <w:color w:val="000000"/>
                <w:sz w:val="20"/>
                <w:szCs w:val="20"/>
                <w:lang w:val="el-GR" w:eastAsia="el-GR"/>
              </w:rPr>
              <w:t xml:space="preserve">   ΦΟΡΗΤΟ Π/Δ VHF </w:t>
            </w:r>
          </w:p>
          <w:p w:rsidR="00BC18ED" w:rsidRPr="00EE0C66" w:rsidRDefault="00BC18ED" w:rsidP="003E28B7">
            <w:pPr>
              <w:widowControl w:val="0"/>
              <w:autoSpaceDE w:val="0"/>
              <w:autoSpaceDN w:val="0"/>
              <w:adjustRightInd w:val="0"/>
              <w:spacing w:before="120" w:after="120" w:line="240" w:lineRule="auto"/>
              <w:ind w:left="304"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w:t>
            </w:r>
            <w:r w:rsidR="00937DC6">
              <w:rPr>
                <w:rFonts w:eastAsia="Times New Roman"/>
                <w:color w:val="000000"/>
                <w:sz w:val="20"/>
                <w:szCs w:val="20"/>
                <w:lang w:val="el-GR" w:eastAsia="el-GR"/>
              </w:rPr>
              <w:t>σήμερα όπως αυτές περιγράφονται</w:t>
            </w:r>
            <w:r w:rsidRPr="00EE0C66">
              <w:rPr>
                <w:rFonts w:eastAsia="Times New Roman"/>
                <w:color w:val="000000"/>
                <w:sz w:val="20"/>
                <w:szCs w:val="20"/>
                <w:lang w:val="el-GR" w:eastAsia="el-GR"/>
              </w:rPr>
              <w:t xml:space="preserve"> στην Κοιν. Οδηγία 2012/32/ΕΚ (ΠΔ 156/2013) και τις τελευταίες διορθώσεις της όπως αυτές ισχύουν κατά την ημερομηνία υπογραφής της σύμβασης α</w:t>
            </w:r>
            <w:r w:rsidR="00F04F25" w:rsidRPr="00EE0C66">
              <w:rPr>
                <w:rFonts w:eastAsia="Times New Roman"/>
                <w:color w:val="000000"/>
                <w:sz w:val="20"/>
                <w:szCs w:val="20"/>
                <w:lang w:val="el-GR" w:eastAsia="el-GR"/>
              </w:rPr>
              <w:t>πό τον ανάδοχο του διαγωνισμού.</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F04F25"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EE0C66">
              <w:rPr>
                <w:rFonts w:eastAsia="Times New Roman"/>
                <w:b/>
                <w:color w:val="000000"/>
                <w:sz w:val="20"/>
                <w:szCs w:val="20"/>
                <w:lang w:val="el-GR" w:eastAsia="el-GR"/>
              </w:rPr>
              <w:t xml:space="preserve">ΔΕΚΤΗ GNSS (GPS) </w:t>
            </w:r>
          </w:p>
          <w:p w:rsidR="00BC18ED" w:rsidRPr="00EE0C66" w:rsidRDefault="00BC18ED" w:rsidP="003E28B7">
            <w:pPr>
              <w:pStyle w:val="a5"/>
              <w:widowControl w:val="0"/>
              <w:numPr>
                <w:ilvl w:val="0"/>
                <w:numId w:val="9"/>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 </w:t>
            </w:r>
          </w:p>
          <w:p w:rsidR="00BC18ED" w:rsidRPr="00EE0C66" w:rsidRDefault="00BC18ED" w:rsidP="003E28B7">
            <w:pPr>
              <w:pStyle w:val="a5"/>
              <w:widowControl w:val="0"/>
              <w:numPr>
                <w:ilvl w:val="0"/>
                <w:numId w:val="9"/>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ένδειξη πλάτους μήκους να ταυτίζεται με το πλάτος μήκος της θέσης εκπαιδευομένου, όπως αυτό καθορίζεται από τον εκπαιδευτή. </w:t>
            </w:r>
          </w:p>
          <w:p w:rsidR="00BC18ED" w:rsidRPr="00EE0C66" w:rsidRDefault="00BC18ED" w:rsidP="003E28B7">
            <w:pPr>
              <w:pStyle w:val="a5"/>
              <w:widowControl w:val="0"/>
              <w:numPr>
                <w:ilvl w:val="0"/>
                <w:numId w:val="9"/>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πληροφορία πορείας / ταχύτητας πλοίου να καθορίζεται από τον εκπαιδευόμενο. </w:t>
            </w:r>
          </w:p>
          <w:p w:rsidR="00BC18ED" w:rsidRPr="00EE0C66" w:rsidRDefault="00BC18ED" w:rsidP="003E28B7">
            <w:pPr>
              <w:pStyle w:val="a5"/>
              <w:widowControl w:val="0"/>
              <w:numPr>
                <w:ilvl w:val="0"/>
                <w:numId w:val="9"/>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Να συνδέεται με τις συσκευές Π/Δ VHF/DSC,</w:t>
            </w:r>
            <w:r w:rsidR="0001212C">
              <w:rPr>
                <w:rFonts w:eastAsia="Times New Roman"/>
                <w:color w:val="000000"/>
                <w:sz w:val="20"/>
                <w:szCs w:val="20"/>
                <w:lang w:val="el-GR" w:eastAsia="el-GR"/>
              </w:rPr>
              <w:t xml:space="preserve"> Π/Δ MF-HF/DSC INMARSAT-C / EGC</w:t>
            </w:r>
            <w:r w:rsidRPr="00EE0C66">
              <w:rPr>
                <w:rFonts w:eastAsia="Times New Roman"/>
                <w:color w:val="000000"/>
                <w:sz w:val="20"/>
                <w:szCs w:val="20"/>
                <w:lang w:val="el-GR" w:eastAsia="el-GR"/>
              </w:rPr>
              <w:t xml:space="preserve">, INMARSAT F77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F04F25"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color w:val="000000"/>
                <w:sz w:val="20"/>
                <w:szCs w:val="20"/>
                <w:lang w:val="en-US" w:eastAsia="el-GR"/>
              </w:rPr>
            </w:pPr>
            <w:r w:rsidRPr="00EE0C66">
              <w:rPr>
                <w:rFonts w:eastAsia="Times New Roman"/>
                <w:b/>
                <w:color w:val="000000"/>
                <w:sz w:val="20"/>
                <w:szCs w:val="20"/>
                <w:lang w:val="el-GR" w:eastAsia="el-GR"/>
              </w:rPr>
              <w:t>Π</w:t>
            </w:r>
            <w:r w:rsidRPr="00EE0C66">
              <w:rPr>
                <w:rFonts w:eastAsia="Times New Roman"/>
                <w:b/>
                <w:color w:val="000000"/>
                <w:sz w:val="20"/>
                <w:szCs w:val="20"/>
                <w:lang w:val="en-US" w:eastAsia="el-GR"/>
              </w:rPr>
              <w:t>/</w:t>
            </w:r>
            <w:r w:rsidRPr="00EE0C66">
              <w:rPr>
                <w:rFonts w:eastAsia="Times New Roman"/>
                <w:b/>
                <w:color w:val="000000"/>
                <w:sz w:val="20"/>
                <w:szCs w:val="20"/>
                <w:lang w:val="el-GR" w:eastAsia="el-GR"/>
              </w:rPr>
              <w:t>Δ</w:t>
            </w:r>
            <w:r w:rsidRPr="00EE0C66">
              <w:rPr>
                <w:rFonts w:eastAsia="Times New Roman"/>
                <w:b/>
                <w:color w:val="000000"/>
                <w:sz w:val="20"/>
                <w:szCs w:val="20"/>
                <w:lang w:val="en-US" w:eastAsia="el-GR"/>
              </w:rPr>
              <w:t xml:space="preserve"> VHF AIR-BAND </w:t>
            </w:r>
          </w:p>
          <w:p w:rsidR="00BC18ED" w:rsidRPr="00EE0C66" w:rsidRDefault="00BC18ED" w:rsidP="003E28B7">
            <w:pPr>
              <w:pStyle w:val="a5"/>
              <w:widowControl w:val="0"/>
              <w:numPr>
                <w:ilvl w:val="0"/>
                <w:numId w:val="10"/>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 </w:t>
            </w:r>
          </w:p>
          <w:p w:rsidR="00BC18ED" w:rsidRPr="00EE0C66" w:rsidRDefault="00BC18ED" w:rsidP="003E28B7">
            <w:pPr>
              <w:pStyle w:val="a5"/>
              <w:widowControl w:val="0"/>
              <w:numPr>
                <w:ilvl w:val="0"/>
                <w:numId w:val="10"/>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Να παρέχονται μόνο οι συχνότητες 121,5 και 123,1 ΜΗΖ</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F04F2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04F25" w:rsidRPr="00EE0C66" w:rsidRDefault="00F04F25"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before="120" w:after="120" w:line="240" w:lineRule="auto"/>
              <w:ind w:right="90"/>
              <w:rPr>
                <w:rFonts w:eastAsia="Times New Roman"/>
                <w:b/>
                <w:color w:val="000000"/>
                <w:sz w:val="16"/>
                <w:szCs w:val="20"/>
                <w:lang w:val="el-GR" w:eastAsia="el-GR"/>
              </w:rPr>
            </w:pPr>
            <w:r w:rsidRPr="00EE0C66">
              <w:rPr>
                <w:rFonts w:eastAsia="Times New Roman"/>
                <w:b/>
                <w:color w:val="000000"/>
                <w:sz w:val="20"/>
                <w:szCs w:val="20"/>
                <w:lang w:val="el-GR" w:eastAsia="el-GR"/>
              </w:rPr>
              <w:t xml:space="preserve">    DISTRESS ALARM PANEL</w:t>
            </w:r>
            <w:r w:rsidRPr="00EE0C66">
              <w:rPr>
                <w:rFonts w:eastAsia="Times New Roman"/>
                <w:b/>
                <w:color w:val="000000"/>
                <w:sz w:val="18"/>
                <w:szCs w:val="20"/>
                <w:lang w:val="el-GR" w:eastAsia="el-GR"/>
              </w:rPr>
              <w:t>(ενεργοποίηση και λήψη συναγερμών κινδύνου).</w:t>
            </w:r>
          </w:p>
          <w:p w:rsidR="00F04F25" w:rsidRPr="00EE0C66" w:rsidRDefault="00F04F25" w:rsidP="003E28B7">
            <w:pPr>
              <w:pStyle w:val="a5"/>
              <w:widowControl w:val="0"/>
              <w:numPr>
                <w:ilvl w:val="0"/>
                <w:numId w:val="1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w:t>
            </w:r>
          </w:p>
          <w:p w:rsidR="00F04F25" w:rsidRPr="00EE0C66" w:rsidRDefault="00F04F25" w:rsidP="003E28B7">
            <w:pPr>
              <w:pStyle w:val="a5"/>
              <w:widowControl w:val="0"/>
              <w:numPr>
                <w:ilvl w:val="0"/>
                <w:numId w:val="11"/>
              </w:numPr>
              <w:autoSpaceDE w:val="0"/>
              <w:autoSpaceDN w:val="0"/>
              <w:adjustRightInd w:val="0"/>
              <w:spacing w:before="120" w:after="120" w:line="240" w:lineRule="auto"/>
              <w:ind w:right="90"/>
              <w:jc w:val="both"/>
              <w:rPr>
                <w:rFonts w:eastAsia="Times New Roman"/>
                <w:sz w:val="24"/>
                <w:szCs w:val="24"/>
                <w:lang w:val="el-GR" w:eastAsia="el-GR"/>
              </w:rPr>
            </w:pPr>
            <w:r w:rsidRPr="00EE0C66">
              <w:rPr>
                <w:rFonts w:eastAsia="Times New Roman"/>
                <w:color w:val="000000"/>
                <w:sz w:val="20"/>
                <w:szCs w:val="20"/>
                <w:lang w:val="el-GR" w:eastAsia="el-GR"/>
              </w:rPr>
              <w:t xml:space="preserve"> Από το Distress</w:t>
            </w:r>
            <w:r w:rsidR="00D56960" w:rsidRPr="00D56960">
              <w:rPr>
                <w:rFonts w:eastAsia="Times New Roman"/>
                <w:color w:val="000000"/>
                <w:sz w:val="20"/>
                <w:szCs w:val="20"/>
                <w:lang w:val="el-GR" w:eastAsia="el-GR"/>
              </w:rPr>
              <w:t xml:space="preserve"> </w:t>
            </w:r>
            <w:r w:rsidRPr="00EE0C66">
              <w:rPr>
                <w:rFonts w:eastAsia="Times New Roman"/>
                <w:color w:val="000000"/>
                <w:sz w:val="20"/>
                <w:szCs w:val="20"/>
                <w:lang w:val="en-US" w:eastAsia="el-GR"/>
              </w:rPr>
              <w:t>alarm</w:t>
            </w:r>
            <w:r w:rsidR="00D56960" w:rsidRPr="00D56960">
              <w:rPr>
                <w:rFonts w:eastAsia="Times New Roman"/>
                <w:color w:val="000000"/>
                <w:sz w:val="20"/>
                <w:szCs w:val="20"/>
                <w:lang w:val="el-GR" w:eastAsia="el-GR"/>
              </w:rPr>
              <w:t xml:space="preserve"> </w:t>
            </w:r>
            <w:r w:rsidRPr="00EE0C66">
              <w:rPr>
                <w:rFonts w:eastAsia="Times New Roman"/>
                <w:color w:val="000000"/>
                <w:sz w:val="20"/>
                <w:szCs w:val="20"/>
                <w:lang w:val="el-GR" w:eastAsia="el-GR"/>
              </w:rPr>
              <w:t>Panel θα ενεργοποιείται (εκπομπή) και θα λαμβάνεται (λήψη) συναγερμός κινδύνου μέσω:</w:t>
            </w:r>
          </w:p>
          <w:p w:rsidR="00F04F25" w:rsidRPr="00EE0C66" w:rsidRDefault="00F04F25" w:rsidP="003E28B7">
            <w:pPr>
              <w:pStyle w:val="a5"/>
              <w:widowControl w:val="0"/>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1) Π/Δ VHF/DSC</w:t>
            </w:r>
          </w:p>
          <w:p w:rsidR="00F04F25" w:rsidRPr="00EE0C66" w:rsidRDefault="00F04F25" w:rsidP="003E28B7">
            <w:pPr>
              <w:pStyle w:val="a5"/>
              <w:widowControl w:val="0"/>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2) Π/Δ MFHF/DSC</w:t>
            </w:r>
          </w:p>
          <w:p w:rsidR="00F04F25" w:rsidRPr="00EE0C66" w:rsidRDefault="00F04F25" w:rsidP="003E28B7">
            <w:pPr>
              <w:pStyle w:val="a5"/>
              <w:widowControl w:val="0"/>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3)INMARSAT C</w:t>
            </w:r>
          </w:p>
          <w:p w:rsidR="00F04F25" w:rsidRPr="00EE0C66" w:rsidRDefault="006447B5" w:rsidP="003E28B7">
            <w:pPr>
              <w:pStyle w:val="a5"/>
              <w:widowControl w:val="0"/>
              <w:autoSpaceDE w:val="0"/>
              <w:autoSpaceDN w:val="0"/>
              <w:adjustRightInd w:val="0"/>
              <w:spacing w:before="120" w:after="120" w:line="240" w:lineRule="auto"/>
              <w:ind w:right="90"/>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4) </w:t>
            </w:r>
            <w:r w:rsidR="00F04F25" w:rsidRPr="00EE0C66">
              <w:rPr>
                <w:rFonts w:eastAsia="Times New Roman"/>
                <w:color w:val="000000"/>
                <w:sz w:val="20"/>
                <w:szCs w:val="20"/>
                <w:lang w:val="el-GR" w:eastAsia="el-GR"/>
              </w:rPr>
              <w:t xml:space="preserve">INMARSAT FLEET 77 με δυνατότητα σύνδεσης οποιουδήποτε μελλοντικού συστήματος.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after="0" w:line="240" w:lineRule="auto"/>
              <w:rPr>
                <w:rFonts w:eastAsia="Times New Roman" w:cs="Arial"/>
                <w:sz w:val="24"/>
                <w:szCs w:val="24"/>
                <w:lang w:val="el-GR" w:eastAsia="el-GR"/>
              </w:rPr>
            </w:pPr>
          </w:p>
        </w:tc>
      </w:tr>
      <w:tr w:rsidR="00F04F2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04F25" w:rsidRPr="00EE0C66" w:rsidRDefault="00F04F25"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before="120" w:after="120" w:line="240" w:lineRule="auto"/>
              <w:ind w:left="284"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ΦΟΡΤΙΣΤΗΣ ΣΥΣΣΩΡΕΥΤΩΝ,  ΕΝΔΕΙΞΕΙΣ ΚΑΤΑΣΤΑΣΗΣ ΣΥΣΣΩΡΕΥΤΩΝ, ΠΙΝΑΚΑΣ ΔΙΑΚΟΠΤΩΝ ΤΡΟΦΟΔΟΣΙΑΣ ΣΥΣΚΕΥΩΝ (BATTERY CHARGER INDICATORS SWITCHBOARD)</w:t>
            </w:r>
          </w:p>
          <w:p w:rsidR="00F04F25" w:rsidRPr="00EE0C66" w:rsidRDefault="00F04F25" w:rsidP="003E28B7">
            <w:pPr>
              <w:pStyle w:val="a5"/>
              <w:widowControl w:val="0"/>
              <w:numPr>
                <w:ilvl w:val="0"/>
                <w:numId w:val="12"/>
              </w:numPr>
              <w:autoSpaceDE w:val="0"/>
              <w:autoSpaceDN w:val="0"/>
              <w:adjustRightInd w:val="0"/>
              <w:spacing w:before="120" w:after="120" w:line="240" w:lineRule="auto"/>
              <w:ind w:left="729" w:right="90" w:hanging="283"/>
              <w:jc w:val="both"/>
              <w:rPr>
                <w:rFonts w:eastAsia="Times New Roman"/>
                <w:sz w:val="24"/>
                <w:szCs w:val="24"/>
                <w:lang w:val="el-GR" w:eastAsia="el-GR"/>
              </w:rPr>
            </w:pPr>
            <w:r w:rsidRPr="00EE0C66">
              <w:rPr>
                <w:rFonts w:eastAsia="Times New Roman"/>
                <w:color w:val="000000"/>
                <w:sz w:val="20"/>
                <w:szCs w:val="20"/>
                <w:lang w:val="el-GR" w:eastAsia="el-GR"/>
              </w:rPr>
              <w:t>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w:t>
            </w:r>
          </w:p>
          <w:p w:rsidR="00F04F25" w:rsidRPr="00EE0C66" w:rsidRDefault="00F04F25" w:rsidP="003E28B7">
            <w:pPr>
              <w:pStyle w:val="a5"/>
              <w:widowControl w:val="0"/>
              <w:numPr>
                <w:ilvl w:val="0"/>
                <w:numId w:val="12"/>
              </w:numPr>
              <w:autoSpaceDE w:val="0"/>
              <w:autoSpaceDN w:val="0"/>
              <w:adjustRightInd w:val="0"/>
              <w:spacing w:before="120" w:after="120" w:line="240" w:lineRule="auto"/>
              <w:ind w:left="729" w:right="90" w:hanging="283"/>
              <w:jc w:val="both"/>
              <w:rPr>
                <w:rFonts w:eastAsia="Times New Roman"/>
                <w:sz w:val="24"/>
                <w:szCs w:val="24"/>
                <w:lang w:val="el-GR" w:eastAsia="el-GR"/>
              </w:rPr>
            </w:pPr>
            <w:r w:rsidRPr="00EE0C66">
              <w:rPr>
                <w:rFonts w:eastAsia="Times New Roman"/>
                <w:color w:val="000000"/>
                <w:sz w:val="20"/>
                <w:szCs w:val="20"/>
                <w:lang w:val="el-GR" w:eastAsia="el-GR"/>
              </w:rPr>
              <w:t>Δυνατότητα :</w:t>
            </w:r>
          </w:p>
          <w:p w:rsidR="00F04F25" w:rsidRPr="00EE0C66" w:rsidRDefault="00F04F25" w:rsidP="003E28B7">
            <w:pPr>
              <w:pStyle w:val="a5"/>
              <w:widowControl w:val="0"/>
              <w:numPr>
                <w:ilvl w:val="0"/>
                <w:numId w:val="13"/>
              </w:numPr>
              <w:autoSpaceDE w:val="0"/>
              <w:autoSpaceDN w:val="0"/>
              <w:adjustRightInd w:val="0"/>
              <w:spacing w:before="120" w:after="120" w:line="240" w:lineRule="auto"/>
              <w:ind w:left="1013" w:right="90" w:hanging="284"/>
              <w:jc w:val="both"/>
              <w:rPr>
                <w:rFonts w:eastAsia="Times New Roman"/>
                <w:sz w:val="24"/>
                <w:szCs w:val="24"/>
                <w:lang w:val="el-GR" w:eastAsia="el-GR"/>
              </w:rPr>
            </w:pPr>
            <w:r w:rsidRPr="00EE0C66">
              <w:rPr>
                <w:rFonts w:eastAsia="Times New Roman"/>
                <w:color w:val="000000"/>
                <w:sz w:val="20"/>
                <w:szCs w:val="20"/>
                <w:lang w:val="el-GR" w:eastAsia="el-GR"/>
              </w:rPr>
              <w:t xml:space="preserve">διακοπής κύριας τροφοδοσίας με ενεργοποίηση συναγερμού, </w:t>
            </w:r>
          </w:p>
          <w:p w:rsidR="00F04F25" w:rsidRPr="00EE0C66" w:rsidRDefault="00F04F25" w:rsidP="003E28B7">
            <w:pPr>
              <w:pStyle w:val="a5"/>
              <w:widowControl w:val="0"/>
              <w:numPr>
                <w:ilvl w:val="0"/>
                <w:numId w:val="13"/>
              </w:numPr>
              <w:autoSpaceDE w:val="0"/>
              <w:autoSpaceDN w:val="0"/>
              <w:adjustRightInd w:val="0"/>
              <w:spacing w:before="120" w:after="120" w:line="240" w:lineRule="auto"/>
              <w:ind w:left="1013" w:right="90" w:hanging="284"/>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αυτόματη τροφοδότηση από εφεδρική πηγή, </w:t>
            </w:r>
          </w:p>
          <w:p w:rsidR="00F04F25" w:rsidRPr="00EE0C66" w:rsidRDefault="00F04F25" w:rsidP="003E28B7">
            <w:pPr>
              <w:pStyle w:val="a5"/>
              <w:widowControl w:val="0"/>
              <w:numPr>
                <w:ilvl w:val="0"/>
                <w:numId w:val="13"/>
              </w:numPr>
              <w:autoSpaceDE w:val="0"/>
              <w:autoSpaceDN w:val="0"/>
              <w:adjustRightInd w:val="0"/>
              <w:spacing w:before="120" w:after="120" w:line="240" w:lineRule="auto"/>
              <w:ind w:left="1013" w:right="90" w:hanging="284"/>
              <w:jc w:val="both"/>
              <w:rPr>
                <w:rFonts w:eastAsia="Times New Roman"/>
                <w:b/>
                <w:color w:val="000000"/>
                <w:sz w:val="20"/>
                <w:szCs w:val="20"/>
                <w:lang w:val="el-GR" w:eastAsia="el-GR"/>
              </w:rPr>
            </w:pPr>
            <w:r w:rsidRPr="00EE0C66">
              <w:rPr>
                <w:rFonts w:eastAsia="Times New Roman"/>
                <w:color w:val="000000"/>
                <w:sz w:val="20"/>
                <w:szCs w:val="20"/>
                <w:lang w:val="el-GR" w:eastAsia="el-GR"/>
              </w:rPr>
              <w:t>οπτική ένδειξη παραπάνω αλλαγής ένδειξη φόρτισης / εκφόρτισης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4F25" w:rsidRPr="00EE0C66" w:rsidRDefault="00F04F25"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3A1F5A"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8</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n-US" w:eastAsia="el-GR"/>
              </w:rPr>
            </w:pPr>
            <w:r w:rsidRPr="00EE0C66">
              <w:rPr>
                <w:rFonts w:eastAsia="Times New Roman"/>
                <w:b/>
                <w:color w:val="000000"/>
                <w:sz w:val="20"/>
                <w:szCs w:val="20"/>
                <w:lang w:val="el-GR" w:eastAsia="el-GR"/>
              </w:rPr>
              <w:t>ΣΥΣΤΗΜΑ</w:t>
            </w:r>
            <w:r w:rsidRPr="00EE0C66">
              <w:rPr>
                <w:rFonts w:eastAsia="Times New Roman"/>
                <w:b/>
                <w:color w:val="000000"/>
                <w:sz w:val="20"/>
                <w:szCs w:val="20"/>
                <w:lang w:val="en-US" w:eastAsia="el-GR"/>
              </w:rPr>
              <w:t xml:space="preserve"> Ship Security Alert System (SSAS )</w:t>
            </w:r>
          </w:p>
          <w:p w:rsidR="00BC18ED" w:rsidRPr="00EE0C66" w:rsidRDefault="00BC18ED" w:rsidP="003E28B7">
            <w:pPr>
              <w:pStyle w:val="a5"/>
              <w:widowControl w:val="0"/>
              <w:numPr>
                <w:ilvl w:val="0"/>
                <w:numId w:val="14"/>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προσομοίωση να πληροί όσα απαιτούνται και για τις πραγματικές συσκευές σήμερα όπως αυτές περιγράφονται  στην Κοιν. Οδηγία 2012/32/ΕΚ (ΠΔ 156/2013)  και τις τελευταίες διορθώσεις της όπως αυτές ισχύουν κατά την ημερομηνία υπογραφής της σύμβασης από τον ανάδοχο του διαγωνισμού. </w:t>
            </w:r>
          </w:p>
          <w:p w:rsidR="00BC18ED" w:rsidRPr="00EE0C66" w:rsidRDefault="00BC18ED" w:rsidP="003E28B7">
            <w:pPr>
              <w:pStyle w:val="a5"/>
              <w:widowControl w:val="0"/>
              <w:numPr>
                <w:ilvl w:val="0"/>
                <w:numId w:val="14"/>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 Αποδεκτά όλα τα συστήματα υποστήριξης (ενδεικτικά: inmarsat-c, Iridium)</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5B02A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B02AD" w:rsidRPr="00EE0C66" w:rsidRDefault="007D7B5C"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2.3.1</w:t>
            </w:r>
            <w:r w:rsidR="00FB43B4" w:rsidRPr="00EE0C66">
              <w:rPr>
                <w:rFonts w:eastAsia="Times New Roman"/>
                <w:color w:val="000000"/>
                <w:sz w:val="20"/>
                <w:szCs w:val="20"/>
                <w:lang w:val="el-GR" w:eastAsia="el-GR"/>
              </w:rPr>
              <w:t>9</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6EDB" w:rsidRPr="00EE0C66" w:rsidRDefault="007E6EDB"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Κάθε θέση εργασίας εκπαιδευομένου θα πρέπει να προσομοιώνει :</w:t>
            </w:r>
          </w:p>
          <w:p w:rsidR="005B02AD" w:rsidRPr="00EE0C66" w:rsidRDefault="005B02AD"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 xml:space="preserve">ΗΛΕΚΤΡΟΝΙΚΟ ΧΑΡΤΗ ΠΕΡΙΟΧΩΝ GMDSS (Α1,Α2,Α3,Α4) </w:t>
            </w:r>
          </w:p>
          <w:p w:rsidR="005B02AD" w:rsidRPr="00EE0C66" w:rsidRDefault="005B02AD" w:rsidP="003E28B7">
            <w:pPr>
              <w:pStyle w:val="a5"/>
              <w:widowControl w:val="0"/>
              <w:numPr>
                <w:ilvl w:val="0"/>
                <w:numId w:val="19"/>
              </w:numPr>
              <w:autoSpaceDE w:val="0"/>
              <w:autoSpaceDN w:val="0"/>
              <w:adjustRightInd w:val="0"/>
              <w:spacing w:before="120" w:after="120" w:line="240" w:lineRule="auto"/>
              <w:ind w:left="729" w:right="90" w:hanging="30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Με απεικόνιση: </w:t>
            </w:r>
          </w:p>
          <w:p w:rsidR="005B02AD" w:rsidRPr="00EE0C66" w:rsidRDefault="005B02AD" w:rsidP="003E28B7">
            <w:pPr>
              <w:pStyle w:val="a5"/>
              <w:widowControl w:val="0"/>
              <w:numPr>
                <w:ilvl w:val="0"/>
                <w:numId w:val="18"/>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Γεωγραφικών θέσεων εκπαιδευομένων («ΠΛΟΙΩΝ»),</w:t>
            </w:r>
          </w:p>
          <w:p w:rsidR="005B02AD" w:rsidRPr="00EE0C66" w:rsidRDefault="005B02AD" w:rsidP="003E28B7">
            <w:pPr>
              <w:pStyle w:val="a5"/>
              <w:widowControl w:val="0"/>
              <w:numPr>
                <w:ilvl w:val="0"/>
                <w:numId w:val="18"/>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Επιγείων (Συμβατικών) και δορυφορικών σταθμών ξηράς ανά υπηρεσία.</w:t>
            </w:r>
          </w:p>
          <w:p w:rsidR="005B02AD" w:rsidRPr="00EE0C66" w:rsidRDefault="005B02AD" w:rsidP="003E28B7">
            <w:pPr>
              <w:pStyle w:val="a5"/>
              <w:widowControl w:val="0"/>
              <w:numPr>
                <w:ilvl w:val="0"/>
                <w:numId w:val="18"/>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21 περιοχών σταθμών ναυσιπλοίας (NAVAREAS), </w:t>
            </w:r>
          </w:p>
          <w:p w:rsidR="005B02AD" w:rsidRPr="00EE0C66" w:rsidRDefault="005B02AD" w:rsidP="003E28B7">
            <w:pPr>
              <w:pStyle w:val="a5"/>
              <w:widowControl w:val="0"/>
              <w:numPr>
                <w:ilvl w:val="0"/>
                <w:numId w:val="18"/>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Περιοχών ευθύνης ευθύνης ΚΣΕΔ (SRR) </w:t>
            </w:r>
          </w:p>
          <w:p w:rsidR="005B02AD" w:rsidRPr="00EE0C66" w:rsidRDefault="005B02AD" w:rsidP="003E28B7">
            <w:pPr>
              <w:pStyle w:val="a5"/>
              <w:widowControl w:val="0"/>
              <w:numPr>
                <w:ilvl w:val="0"/>
                <w:numId w:val="18"/>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Ωκεάνιες περιοχές INMARSAT (3ης γενιάς) </w:t>
            </w:r>
          </w:p>
          <w:p w:rsidR="005B02AD" w:rsidRPr="00EE0C66" w:rsidRDefault="005B02AD" w:rsidP="003E28B7">
            <w:pPr>
              <w:pStyle w:val="a5"/>
              <w:widowControl w:val="0"/>
              <w:numPr>
                <w:ilvl w:val="0"/>
                <w:numId w:val="18"/>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Ωκεάνιες περιοχές INMARSAT (4ης γενιάς) με δυνατότητα αναβάθμισης χάρτη. </w:t>
            </w:r>
          </w:p>
          <w:p w:rsidR="00C84B0F" w:rsidRPr="00EE0C66" w:rsidRDefault="00C84B0F" w:rsidP="003E28B7">
            <w:pPr>
              <w:pStyle w:val="a5"/>
              <w:widowControl w:val="0"/>
              <w:numPr>
                <w:ilvl w:val="0"/>
                <w:numId w:val="19"/>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Η απεικόνιση των 4 περιοχών GMDSS  θα είναι έγχρωμη σε ηλεκτρονικό χάρτη όπως αυτές ισχύουν σύμφωνα με το MASTER PLAN του ΙΜΟ, με δυνατότητα αναβάθμισης εφόσον αυτές διαφοροποιηθούν (Τα χρώματα των 4 περιοχών GMDSS να είναι αυτά που χρησιμοποιούν οι εκδόσεις ALRS Volume).</w:t>
            </w:r>
          </w:p>
          <w:p w:rsidR="005B02AD" w:rsidRPr="00EE0C66" w:rsidRDefault="005B02AD" w:rsidP="003E28B7">
            <w:pPr>
              <w:pStyle w:val="a5"/>
              <w:widowControl w:val="0"/>
              <w:numPr>
                <w:ilvl w:val="0"/>
                <w:numId w:val="19"/>
              </w:numPr>
              <w:autoSpaceDE w:val="0"/>
              <w:autoSpaceDN w:val="0"/>
              <w:adjustRightInd w:val="0"/>
              <w:spacing w:before="120" w:after="120" w:line="240" w:lineRule="auto"/>
              <w:ind w:left="729" w:right="90" w:hanging="303"/>
              <w:jc w:val="both"/>
              <w:rPr>
                <w:rFonts w:eastAsia="Times New Roman"/>
                <w:color w:val="000000"/>
                <w:sz w:val="20"/>
                <w:szCs w:val="20"/>
                <w:lang w:val="el-GR" w:eastAsia="el-GR"/>
              </w:rPr>
            </w:pPr>
            <w:r w:rsidRPr="00EE0C66">
              <w:rPr>
                <w:rFonts w:eastAsia="Times New Roman"/>
                <w:color w:val="000000"/>
                <w:sz w:val="20"/>
                <w:szCs w:val="20"/>
                <w:lang w:val="el-GR" w:eastAsia="el-GR"/>
              </w:rPr>
              <w:t>Κάθε θέση εργασίας να έχει τη δυνατότητα εκπομπής και λήψης συναγερμών, κλήσεων και μηνυμάτων κινδύνου, επείγοντος και ασφαλείας όπως ακριβώς προβλέπεται από το GMDSS, καθώς και εμπορική ανταπόκριση.</w:t>
            </w:r>
          </w:p>
          <w:p w:rsidR="005B02AD" w:rsidRPr="00EE0C66" w:rsidRDefault="005B02AD" w:rsidP="003E28B7">
            <w:pPr>
              <w:pStyle w:val="a5"/>
              <w:widowControl w:val="0"/>
              <w:numPr>
                <w:ilvl w:val="0"/>
                <w:numId w:val="19"/>
              </w:numPr>
              <w:autoSpaceDE w:val="0"/>
              <w:autoSpaceDN w:val="0"/>
              <w:adjustRightInd w:val="0"/>
              <w:spacing w:before="120" w:after="120" w:line="240" w:lineRule="auto"/>
              <w:ind w:left="729" w:right="90" w:hanging="303"/>
              <w:jc w:val="both"/>
              <w:rPr>
                <w:rFonts w:eastAsia="Times New Roman"/>
                <w:color w:val="000000"/>
                <w:sz w:val="20"/>
                <w:szCs w:val="20"/>
                <w:lang w:val="el-GR" w:eastAsia="el-GR"/>
              </w:rPr>
            </w:pPr>
            <w:r w:rsidRPr="00EE0C66">
              <w:rPr>
                <w:rFonts w:eastAsia="Times New Roman"/>
                <w:color w:val="000000"/>
                <w:sz w:val="20"/>
                <w:szCs w:val="20"/>
                <w:lang w:val="el-GR" w:eastAsia="el-GR"/>
              </w:rPr>
              <w:t>Κάθε θέση  εργασίας πρέπει να διαθέτει τις παρακάτω δυνατότητες:</w:t>
            </w:r>
          </w:p>
          <w:p w:rsidR="005B02AD" w:rsidRPr="00EE0C66" w:rsidRDefault="005B02AD" w:rsidP="003E28B7">
            <w:pPr>
              <w:pStyle w:val="a5"/>
              <w:widowControl w:val="0"/>
              <w:numPr>
                <w:ilvl w:val="1"/>
                <w:numId w:val="12"/>
              </w:numPr>
              <w:autoSpaceDE w:val="0"/>
              <w:autoSpaceDN w:val="0"/>
              <w:adjustRightInd w:val="0"/>
              <w:spacing w:before="120" w:after="120" w:line="240" w:lineRule="auto"/>
              <w:ind w:left="1013" w:right="90" w:hanging="283"/>
              <w:jc w:val="both"/>
              <w:rPr>
                <w:rFonts w:eastAsia="Times New Roman"/>
                <w:color w:val="000000"/>
                <w:sz w:val="20"/>
                <w:szCs w:val="20"/>
                <w:lang w:val="el-GR" w:eastAsia="el-GR"/>
              </w:rPr>
            </w:pPr>
            <w:r w:rsidRPr="00EE0C66">
              <w:rPr>
                <w:rFonts w:eastAsia="Times New Roman"/>
                <w:color w:val="000000"/>
                <w:sz w:val="20"/>
                <w:szCs w:val="20"/>
                <w:lang w:val="el-GR" w:eastAsia="el-GR"/>
              </w:rPr>
              <w:t>Οπτική απεικόνιση οποιουδήποτε θαλάσσιου τμήματος επί ηλεκτρονικού χάρτη πάνω στον οποίον θα προβάλλονται οι θέσεις των «πλοίων» (θέσεων εργασίας).</w:t>
            </w:r>
          </w:p>
          <w:p w:rsidR="00D445A0" w:rsidRPr="00EE0C66" w:rsidRDefault="005B02AD" w:rsidP="003E28B7">
            <w:pPr>
              <w:pStyle w:val="a5"/>
              <w:widowControl w:val="0"/>
              <w:numPr>
                <w:ilvl w:val="1"/>
                <w:numId w:val="12"/>
              </w:numPr>
              <w:autoSpaceDE w:val="0"/>
              <w:autoSpaceDN w:val="0"/>
              <w:adjustRightInd w:val="0"/>
              <w:spacing w:before="120" w:after="120" w:line="240" w:lineRule="auto"/>
              <w:ind w:left="1013" w:right="90" w:hanging="283"/>
              <w:jc w:val="both"/>
              <w:rPr>
                <w:rFonts w:eastAsia="Times New Roman"/>
                <w:b/>
                <w:color w:val="000000"/>
                <w:sz w:val="20"/>
                <w:szCs w:val="20"/>
                <w:lang w:val="el-GR" w:eastAsia="el-GR"/>
              </w:rPr>
            </w:pPr>
            <w:r w:rsidRPr="00EE0C66">
              <w:rPr>
                <w:rFonts w:eastAsia="Times New Roman"/>
                <w:color w:val="000000"/>
                <w:sz w:val="20"/>
                <w:szCs w:val="20"/>
                <w:lang w:val="el-GR" w:eastAsia="el-GR"/>
              </w:rPr>
              <w:t xml:space="preserve"> Άντληση πληροφοριών υποδομής GMDSS για όλες τις περιοχές της γης.</w:t>
            </w:r>
          </w:p>
          <w:p w:rsidR="005B02AD" w:rsidRPr="00EE0C66" w:rsidRDefault="005B02AD" w:rsidP="003E28B7">
            <w:pPr>
              <w:pStyle w:val="a5"/>
              <w:widowControl w:val="0"/>
              <w:numPr>
                <w:ilvl w:val="1"/>
                <w:numId w:val="12"/>
              </w:numPr>
              <w:autoSpaceDE w:val="0"/>
              <w:autoSpaceDN w:val="0"/>
              <w:adjustRightInd w:val="0"/>
              <w:spacing w:before="120" w:after="120" w:line="240" w:lineRule="auto"/>
              <w:ind w:left="1013" w:right="90" w:hanging="283"/>
              <w:jc w:val="both"/>
              <w:rPr>
                <w:rFonts w:eastAsia="Times New Roman"/>
                <w:b/>
                <w:color w:val="000000"/>
                <w:sz w:val="20"/>
                <w:szCs w:val="20"/>
                <w:lang w:val="el-GR" w:eastAsia="el-GR"/>
              </w:rPr>
            </w:pPr>
            <w:r w:rsidRPr="00EE0C66">
              <w:rPr>
                <w:rFonts w:eastAsia="Times New Roman"/>
                <w:color w:val="000000"/>
                <w:sz w:val="20"/>
                <w:szCs w:val="20"/>
                <w:lang w:val="el-GR" w:eastAsia="el-GR"/>
              </w:rPr>
              <w:t>Συνδεδεμένο εκτυπωτή σε όλες τις θέσεις εκπαιδευομένων για όλες τις απαιτούμενες εκτυπώσεις για οποιαδήποτε συσκευή (ενδεικτικά, εκτυπώσεις μηνυμάτων προς / από πλοία, προς / από συνδρομητές ξηράς μέσω τηλετυπίας (telex), ηλεκτρονικού ταχυδρομείου (e-mail) ή άλλης μορφής δεδομένων.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02AD" w:rsidRPr="00EE0C66" w:rsidRDefault="007D7B5C"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02AD" w:rsidRPr="00EE0C66" w:rsidRDefault="005B02A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B02AD" w:rsidRPr="00EE0C66" w:rsidRDefault="005B02AD" w:rsidP="003E28B7">
            <w:pPr>
              <w:widowControl w:val="0"/>
              <w:autoSpaceDE w:val="0"/>
              <w:autoSpaceDN w:val="0"/>
              <w:adjustRightInd w:val="0"/>
              <w:spacing w:after="0" w:line="240" w:lineRule="auto"/>
              <w:rPr>
                <w:rFonts w:eastAsia="Times New Roman" w:cs="Arial"/>
                <w:sz w:val="24"/>
                <w:szCs w:val="24"/>
                <w:lang w:val="el-GR" w:eastAsia="el-GR"/>
              </w:rPr>
            </w:pPr>
          </w:p>
        </w:tc>
      </w:tr>
      <w:tr w:rsidR="00603DF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03DFD" w:rsidRPr="00EE0C66" w:rsidRDefault="00603DF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w:t>
            </w:r>
            <w:r w:rsidR="00FB43B4" w:rsidRPr="00EE0C66">
              <w:rPr>
                <w:rFonts w:eastAsia="Times New Roman"/>
                <w:color w:val="000000"/>
                <w:sz w:val="20"/>
                <w:szCs w:val="20"/>
                <w:lang w:val="el-GR" w:eastAsia="el-GR"/>
              </w:rPr>
              <w:t>20</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Default="00603DFD" w:rsidP="00E70A7D">
            <w:pPr>
              <w:pStyle w:val="a5"/>
              <w:widowControl w:val="0"/>
              <w:numPr>
                <w:ilvl w:val="0"/>
                <w:numId w:val="33"/>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6D4D6B">
              <w:rPr>
                <w:rFonts w:eastAsia="Times New Roman"/>
                <w:color w:val="000000"/>
                <w:sz w:val="20"/>
                <w:szCs w:val="20"/>
                <w:lang w:val="el-GR" w:eastAsia="el-GR"/>
              </w:rPr>
              <w:t xml:space="preserve">Ο Η/Υ των υπό προμήθεια </w:t>
            </w:r>
            <w:r w:rsidR="007E6EDB" w:rsidRPr="006D4D6B">
              <w:rPr>
                <w:rFonts w:eastAsia="Times New Roman"/>
                <w:color w:val="000000"/>
                <w:sz w:val="20"/>
                <w:szCs w:val="20"/>
                <w:lang w:val="el-GR" w:eastAsia="el-GR"/>
              </w:rPr>
              <w:t>δύο</w:t>
            </w:r>
            <w:r w:rsidRPr="006D4D6B">
              <w:rPr>
                <w:rFonts w:eastAsia="Times New Roman"/>
                <w:color w:val="000000"/>
                <w:sz w:val="20"/>
                <w:szCs w:val="20"/>
                <w:lang w:val="el-GR" w:eastAsia="el-GR"/>
              </w:rPr>
              <w:t xml:space="preserve"> (2) θέσεων εργασίας εκπαιδευομένων να έχει κατ’ ελάχιστο τις ακόλουθες προδιαγραφές</w:t>
            </w:r>
            <w:r w:rsidR="00116311" w:rsidRPr="006D4D6B">
              <w:rPr>
                <w:rFonts w:eastAsia="Times New Roman"/>
                <w:color w:val="000000"/>
                <w:sz w:val="20"/>
                <w:szCs w:val="20"/>
                <w:lang w:val="el-GR" w:eastAsia="el-GR"/>
              </w:rPr>
              <w:t xml:space="preserve"> : α) RAM, Τύπος : DDR4 ή ανώτερη</w:t>
            </w:r>
            <w:r w:rsidR="002A1CA7" w:rsidRPr="006D4D6B">
              <w:rPr>
                <w:rFonts w:eastAsia="Times New Roman"/>
                <w:color w:val="000000"/>
                <w:sz w:val="20"/>
                <w:szCs w:val="20"/>
                <w:lang w:val="el-GR" w:eastAsia="el-GR"/>
              </w:rPr>
              <w:t xml:space="preserve"> ή ισοδύναμη</w:t>
            </w:r>
            <w:r w:rsidR="00116311" w:rsidRPr="006D4D6B">
              <w:rPr>
                <w:rFonts w:eastAsia="Times New Roman"/>
                <w:color w:val="000000"/>
                <w:sz w:val="20"/>
                <w:szCs w:val="20"/>
                <w:lang w:val="el-GR" w:eastAsia="el-GR"/>
              </w:rPr>
              <w:t xml:space="preserve"> , Χωρητικότητα ≥ 16 GB και  ταχύτητα ≥2400 MHZ, β) </w:t>
            </w:r>
            <w:r w:rsidR="002A1CA7" w:rsidRPr="006D4D6B">
              <w:rPr>
                <w:rFonts w:eastAsia="Times New Roman"/>
                <w:color w:val="000000"/>
                <w:sz w:val="20"/>
                <w:szCs w:val="20"/>
                <w:lang w:val="el-GR" w:eastAsia="el-GR"/>
              </w:rPr>
              <w:t xml:space="preserve">δίσκος, </w:t>
            </w:r>
            <w:r w:rsidR="00116311" w:rsidRPr="006D4D6B">
              <w:rPr>
                <w:rFonts w:eastAsia="Times New Roman"/>
                <w:color w:val="000000"/>
                <w:sz w:val="20"/>
                <w:szCs w:val="20"/>
                <w:lang w:val="el-GR" w:eastAsia="el-GR"/>
              </w:rPr>
              <w:t xml:space="preserve">SSD,  χωρητικότητα ≥ </w:t>
            </w:r>
            <w:r w:rsidR="00E70A7D">
              <w:rPr>
                <w:rFonts w:eastAsia="Times New Roman"/>
                <w:color w:val="000000"/>
                <w:sz w:val="20"/>
                <w:szCs w:val="20"/>
                <w:lang w:val="el-GR" w:eastAsia="el-GR"/>
              </w:rPr>
              <w:t>240</w:t>
            </w:r>
            <w:r w:rsidR="00116311" w:rsidRPr="006D4D6B">
              <w:rPr>
                <w:rFonts w:eastAsia="Times New Roman"/>
                <w:color w:val="000000"/>
                <w:sz w:val="20"/>
                <w:szCs w:val="20"/>
                <w:lang w:val="el-GR" w:eastAsia="el-GR"/>
              </w:rPr>
              <w:t xml:space="preserve"> GB , Πρωτόκολλο Επικοινωνίας : PCI Express ή ισοδύναμο,</w:t>
            </w:r>
            <w:r w:rsidR="000D6586">
              <w:rPr>
                <w:rFonts w:eastAsia="Times New Roman"/>
                <w:color w:val="000000"/>
                <w:sz w:val="20"/>
                <w:szCs w:val="20"/>
                <w:lang w:val="el-GR" w:eastAsia="el-GR"/>
              </w:rPr>
              <w:t xml:space="preserve"> </w:t>
            </w:r>
            <w:r w:rsidR="00116311" w:rsidRPr="006D4D6B">
              <w:rPr>
                <w:rFonts w:eastAsia="Times New Roman"/>
                <w:color w:val="000000"/>
                <w:sz w:val="20"/>
                <w:szCs w:val="20"/>
                <w:lang w:val="el-GR" w:eastAsia="el-GR"/>
              </w:rPr>
              <w:t>γ</w:t>
            </w:r>
            <w:r w:rsidRPr="0064589A">
              <w:rPr>
                <w:rFonts w:eastAsia="Times New Roman"/>
                <w:color w:val="000000"/>
                <w:sz w:val="20"/>
                <w:szCs w:val="20"/>
                <w:u w:val="single"/>
                <w:lang w:val="el-GR" w:eastAsia="el-GR"/>
              </w:rPr>
              <w:t>) ανεξάρτητη</w:t>
            </w:r>
            <w:r w:rsidRPr="006D4D6B">
              <w:rPr>
                <w:rFonts w:eastAsia="Times New Roman"/>
                <w:color w:val="000000"/>
                <w:sz w:val="20"/>
                <w:szCs w:val="20"/>
                <w:lang w:val="el-GR" w:eastAsia="el-GR"/>
              </w:rPr>
              <w:t xml:space="preserve"> κάρτα γραφικών,  δ) CPU passmark</w:t>
            </w:r>
            <w:r w:rsidR="00A80A60">
              <w:rPr>
                <w:rStyle w:val="a9"/>
                <w:rFonts w:eastAsia="Times New Roman"/>
                <w:color w:val="000000"/>
                <w:sz w:val="20"/>
                <w:szCs w:val="20"/>
                <w:lang w:val="el-GR" w:eastAsia="el-GR"/>
              </w:rPr>
              <w:footnoteReference w:id="1"/>
            </w:r>
            <w:r w:rsidRPr="006D4D6B">
              <w:rPr>
                <w:rFonts w:eastAsia="Times New Roman"/>
                <w:color w:val="000000"/>
                <w:sz w:val="20"/>
                <w:szCs w:val="20"/>
                <w:lang w:val="el-GR" w:eastAsia="el-GR"/>
              </w:rPr>
              <w:t xml:space="preserve">  ≥1</w:t>
            </w:r>
            <w:r w:rsidR="00873277" w:rsidRPr="006D4D6B">
              <w:rPr>
                <w:rFonts w:eastAsia="Times New Roman"/>
                <w:color w:val="000000"/>
                <w:sz w:val="20"/>
                <w:szCs w:val="20"/>
                <w:lang w:val="el-GR" w:eastAsia="el-GR"/>
              </w:rPr>
              <w:t>5</w:t>
            </w:r>
            <w:r w:rsidRPr="006D4D6B">
              <w:rPr>
                <w:rFonts w:eastAsia="Times New Roman"/>
                <w:color w:val="000000"/>
                <w:sz w:val="20"/>
                <w:szCs w:val="20"/>
                <w:lang w:val="el-GR" w:eastAsia="el-GR"/>
              </w:rPr>
              <w:t>000</w:t>
            </w:r>
            <w:r w:rsidR="00CA7C35" w:rsidRPr="00CA7C35">
              <w:rPr>
                <w:rFonts w:eastAsia="Times New Roman"/>
                <w:color w:val="000000"/>
                <w:sz w:val="20"/>
                <w:szCs w:val="20"/>
                <w:lang w:val="el-GR" w:eastAsia="el-GR"/>
              </w:rPr>
              <w:t>.</w:t>
            </w:r>
          </w:p>
          <w:p w:rsidR="006D4D6B" w:rsidRPr="006D4D6B" w:rsidRDefault="006D4D6B" w:rsidP="000D6586">
            <w:pPr>
              <w:pStyle w:val="a5"/>
              <w:widowControl w:val="0"/>
              <w:numPr>
                <w:ilvl w:val="0"/>
                <w:numId w:val="33"/>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6D4D6B">
              <w:rPr>
                <w:rFonts w:eastAsia="Times New Roman"/>
                <w:color w:val="000000"/>
                <w:sz w:val="20"/>
                <w:szCs w:val="20"/>
                <w:lang w:val="el-GR" w:eastAsia="el-GR"/>
              </w:rPr>
              <w:t>Όλες οι μονάδες των Η/Υ και UPC να τοποθετηθούν με τρόπο που να μην έχουν επαφή με το έδαφος (π.χ. τροχήλατες βάσεις</w:t>
            </w:r>
            <w:r w:rsidR="000D6586">
              <w:rPr>
                <w:rFonts w:eastAsia="Times New Roman"/>
                <w:color w:val="000000"/>
                <w:sz w:val="20"/>
                <w:szCs w:val="20"/>
                <w:lang w:val="el-GR" w:eastAsia="el-GR"/>
              </w:rPr>
              <w:t xml:space="preserve"> ή</w:t>
            </w:r>
            <w:r w:rsidRPr="006D4D6B">
              <w:rPr>
                <w:rFonts w:eastAsia="Times New Roman"/>
                <w:color w:val="000000"/>
                <w:sz w:val="20"/>
                <w:szCs w:val="20"/>
                <w:lang w:val="el-GR" w:eastAsia="el-GR"/>
              </w:rPr>
              <w:t xml:space="preserve"> τοποθέτηση σε rack cabinet).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603DF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603DFD" w:rsidP="003E28B7">
            <w:pPr>
              <w:widowControl w:val="0"/>
              <w:autoSpaceDE w:val="0"/>
              <w:autoSpaceDN w:val="0"/>
              <w:adjustRightInd w:val="0"/>
              <w:spacing w:after="0" w:line="240" w:lineRule="auto"/>
              <w:rPr>
                <w:rFonts w:eastAsia="Times New Roman" w:cs="Arial"/>
                <w:sz w:val="24"/>
                <w:szCs w:val="24"/>
                <w:lang w:val="el-GR" w:eastAsia="el-GR"/>
              </w:rPr>
            </w:pPr>
          </w:p>
        </w:tc>
      </w:tr>
      <w:tr w:rsidR="00603DFD" w:rsidRPr="001D76EA"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03DFD" w:rsidRPr="00EE0C66" w:rsidRDefault="00603DF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2.3.2</w:t>
            </w:r>
            <w:r w:rsidR="00572779" w:rsidRPr="00EE0C66">
              <w:rPr>
                <w:rFonts w:eastAsia="Times New Roman"/>
                <w:color w:val="000000"/>
                <w:sz w:val="20"/>
                <w:szCs w:val="20"/>
                <w:lang w:val="el-GR" w:eastAsia="el-GR"/>
              </w:rPr>
              <w:t>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3676" w:rsidRPr="0098739D" w:rsidRDefault="001D76EA"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98739D">
              <w:rPr>
                <w:rFonts w:eastAsia="Times New Roman"/>
                <w:color w:val="000000"/>
                <w:sz w:val="20"/>
                <w:szCs w:val="20"/>
                <w:lang w:val="en-US" w:eastAsia="el-GR"/>
              </w:rPr>
              <w:t>I</w:t>
            </w:r>
            <w:r w:rsidRPr="0098739D">
              <w:rPr>
                <w:rFonts w:eastAsia="Times New Roman"/>
                <w:color w:val="000000"/>
                <w:sz w:val="20"/>
                <w:szCs w:val="20"/>
                <w:lang w:val="el-GR" w:eastAsia="el-GR"/>
              </w:rPr>
              <w:t xml:space="preserve">. </w:t>
            </w:r>
            <w:r w:rsidR="00603DFD" w:rsidRPr="0098739D">
              <w:rPr>
                <w:rFonts w:eastAsia="Times New Roman"/>
                <w:color w:val="000000"/>
                <w:sz w:val="20"/>
                <w:szCs w:val="20"/>
                <w:lang w:val="el-GR" w:eastAsia="el-GR"/>
              </w:rPr>
              <w:t xml:space="preserve">Οι οθόνες εκπαιδευομένων </w:t>
            </w:r>
            <w:r w:rsidR="00A63676" w:rsidRPr="0098739D">
              <w:rPr>
                <w:rFonts w:eastAsia="Times New Roman"/>
                <w:color w:val="000000"/>
                <w:sz w:val="20"/>
                <w:szCs w:val="20"/>
                <w:lang w:val="el-GR" w:eastAsia="el-GR"/>
              </w:rPr>
              <w:t xml:space="preserve">θα είναι τεχνολογίας </w:t>
            </w:r>
            <w:r w:rsidR="00A63676" w:rsidRPr="0098739D">
              <w:rPr>
                <w:rFonts w:eastAsia="Times New Roman"/>
                <w:color w:val="000000"/>
                <w:sz w:val="20"/>
                <w:szCs w:val="20"/>
                <w:lang w:val="en-US" w:eastAsia="el-GR"/>
              </w:rPr>
              <w:t>IPS</w:t>
            </w:r>
            <w:r w:rsidR="00A63676" w:rsidRPr="0098739D">
              <w:rPr>
                <w:rFonts w:eastAsia="Times New Roman"/>
                <w:color w:val="000000"/>
                <w:sz w:val="20"/>
                <w:szCs w:val="20"/>
                <w:lang w:val="el-GR" w:eastAsia="el-GR"/>
              </w:rPr>
              <w:t>/</w:t>
            </w:r>
            <w:r w:rsidR="00A63676" w:rsidRPr="0098739D">
              <w:rPr>
                <w:rFonts w:eastAsia="Times New Roman"/>
                <w:color w:val="000000"/>
                <w:sz w:val="20"/>
                <w:szCs w:val="20"/>
                <w:lang w:val="en-US" w:eastAsia="el-GR"/>
              </w:rPr>
              <w:t>LED</w:t>
            </w:r>
            <w:r w:rsidR="00A63676" w:rsidRPr="0098739D">
              <w:rPr>
                <w:rFonts w:eastAsia="Times New Roman"/>
                <w:color w:val="000000"/>
                <w:sz w:val="20"/>
                <w:szCs w:val="20"/>
                <w:lang w:val="el-GR" w:eastAsia="el-GR"/>
              </w:rPr>
              <w:t>, έγχρωμες, και θα έχουν : α) ανάλυση τουλάχιστον 1920</w:t>
            </w:r>
            <w:r w:rsidR="00A63676" w:rsidRPr="0098739D">
              <w:rPr>
                <w:rFonts w:eastAsia="Times New Roman"/>
                <w:color w:val="000000"/>
                <w:sz w:val="20"/>
                <w:szCs w:val="20"/>
                <w:lang w:val="en-US" w:eastAsia="el-GR"/>
              </w:rPr>
              <w:t>X</w:t>
            </w:r>
            <w:r w:rsidR="00A63676" w:rsidRPr="0098739D">
              <w:rPr>
                <w:rFonts w:eastAsia="Times New Roman"/>
                <w:color w:val="000000"/>
                <w:sz w:val="20"/>
                <w:szCs w:val="20"/>
                <w:lang w:val="el-GR" w:eastAsia="el-GR"/>
              </w:rPr>
              <w:t>1080, β) διαγώνιο τουλάχιστον 2</w:t>
            </w:r>
            <w:r w:rsidR="001C6E42" w:rsidRPr="0098739D">
              <w:rPr>
                <w:rFonts w:eastAsia="Times New Roman"/>
                <w:color w:val="000000"/>
                <w:sz w:val="20"/>
                <w:szCs w:val="20"/>
                <w:lang w:val="el-GR" w:eastAsia="el-GR"/>
              </w:rPr>
              <w:t>6</w:t>
            </w:r>
            <w:r w:rsidR="00A63676" w:rsidRPr="0098739D">
              <w:rPr>
                <w:rFonts w:eastAsia="Times New Roman"/>
                <w:color w:val="000000"/>
                <w:sz w:val="20"/>
                <w:szCs w:val="20"/>
                <w:lang w:val="el-GR" w:eastAsia="el-GR"/>
              </w:rPr>
              <w:t>’’, γ) αντιθαμβωτικές, δ) γωνία θέασης τουλάχιστον κατακόρυφη/οριζόντια 176ᵒ/176ᵒ, ε) χρόνο απόκρισης ≤ 8ms,  στ) φωτεινότητα ≥ 250 cd/m2 , ζ) υποδοχή θύρας HDMI ή ισοδύναμης ή ανώτερης καθώς και η) βάση ρυθμιζό</w:t>
            </w:r>
            <w:r w:rsidR="007A3562" w:rsidRPr="0098739D">
              <w:rPr>
                <w:rFonts w:eastAsia="Times New Roman"/>
                <w:color w:val="000000"/>
                <w:sz w:val="20"/>
                <w:szCs w:val="20"/>
                <w:lang w:val="el-GR" w:eastAsia="el-GR"/>
              </w:rPr>
              <w:t>μενη καθ’ ύψος και κλίση (titl), η) λειτουργία αφής (</w:t>
            </w:r>
            <w:r w:rsidR="007A3562" w:rsidRPr="0098739D">
              <w:rPr>
                <w:rFonts w:eastAsia="Times New Roman"/>
                <w:color w:val="000000"/>
                <w:sz w:val="20"/>
                <w:szCs w:val="20"/>
                <w:lang w:val="en-US" w:eastAsia="el-GR"/>
              </w:rPr>
              <w:t>touch</w:t>
            </w:r>
            <w:r w:rsidR="007A3562" w:rsidRPr="0098739D">
              <w:rPr>
                <w:rFonts w:eastAsia="Times New Roman"/>
                <w:color w:val="000000"/>
                <w:sz w:val="20"/>
                <w:szCs w:val="20"/>
                <w:lang w:val="el-GR" w:eastAsia="el-GR"/>
              </w:rPr>
              <w:t>)</w:t>
            </w:r>
          </w:p>
          <w:p w:rsidR="001D76EA" w:rsidRPr="0098739D" w:rsidRDefault="001D76EA"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98739D">
              <w:rPr>
                <w:rFonts w:eastAsia="Times New Roman"/>
                <w:color w:val="000000"/>
                <w:sz w:val="20"/>
                <w:szCs w:val="20"/>
                <w:lang w:val="en-US" w:eastAsia="el-GR"/>
              </w:rPr>
              <w:t>II</w:t>
            </w:r>
            <w:r w:rsidRPr="0098739D">
              <w:rPr>
                <w:rFonts w:eastAsia="Times New Roman"/>
                <w:color w:val="000000"/>
                <w:sz w:val="20"/>
                <w:szCs w:val="20"/>
                <w:lang w:val="el-GR" w:eastAsia="el-GR"/>
              </w:rPr>
              <w:t xml:space="preserve">. </w:t>
            </w:r>
            <w:r w:rsidR="007A3562" w:rsidRPr="0098739D">
              <w:rPr>
                <w:rFonts w:eastAsia="Times New Roman"/>
                <w:color w:val="000000"/>
                <w:sz w:val="20"/>
                <w:szCs w:val="20"/>
                <w:lang w:val="el-GR" w:eastAsia="el-GR"/>
              </w:rPr>
              <w:t>Στις οθόνες εκπαιδευομένων οι συσκευές που προσομοιώνονται θα λειτουργούν με τεχνολογία αφής (</w:t>
            </w:r>
            <w:r w:rsidRPr="0098739D">
              <w:rPr>
                <w:rFonts w:eastAsia="Times New Roman"/>
                <w:color w:val="000000"/>
                <w:sz w:val="20"/>
                <w:szCs w:val="20"/>
                <w:lang w:val="en-US" w:eastAsia="el-GR"/>
              </w:rPr>
              <w:t>touch</w:t>
            </w:r>
            <w:r w:rsidRPr="0098739D">
              <w:rPr>
                <w:rFonts w:eastAsia="Times New Roman"/>
                <w:color w:val="000000"/>
                <w:sz w:val="20"/>
                <w:szCs w:val="20"/>
                <w:lang w:val="el-GR" w:eastAsia="el-GR"/>
              </w:rPr>
              <w:t>-</w:t>
            </w:r>
            <w:r w:rsidRPr="0098739D">
              <w:rPr>
                <w:rFonts w:eastAsia="Times New Roman"/>
                <w:color w:val="000000"/>
                <w:sz w:val="20"/>
                <w:szCs w:val="20"/>
                <w:lang w:val="en-US" w:eastAsia="el-GR"/>
              </w:rPr>
              <w:t>screen</w:t>
            </w:r>
            <w:r w:rsidRPr="0098739D">
              <w:rPr>
                <w:rFonts w:eastAsia="Times New Roman"/>
                <w:color w:val="000000"/>
                <w:sz w:val="20"/>
                <w:szCs w:val="20"/>
                <w:lang w:val="el-GR" w:eastAsia="el-GR"/>
              </w:rPr>
              <w:t xml:space="preserve"> </w:t>
            </w:r>
            <w:r w:rsidRPr="0098739D">
              <w:rPr>
                <w:rFonts w:eastAsia="Times New Roman"/>
                <w:color w:val="000000"/>
                <w:sz w:val="20"/>
                <w:szCs w:val="20"/>
                <w:lang w:val="en-US" w:eastAsia="el-GR"/>
              </w:rPr>
              <w:t>technology</w:t>
            </w:r>
            <w:r w:rsidR="007A3562" w:rsidRPr="0098739D">
              <w:rPr>
                <w:rFonts w:eastAsia="Times New Roman"/>
                <w:color w:val="000000"/>
                <w:sz w:val="20"/>
                <w:szCs w:val="20"/>
                <w:lang w:val="el-GR" w:eastAsia="el-GR"/>
              </w:rPr>
              <w:t>).</w:t>
            </w:r>
          </w:p>
          <w:p w:rsidR="009D7221" w:rsidRPr="0098739D" w:rsidRDefault="009D7221" w:rsidP="003E28B7">
            <w:pPr>
              <w:widowControl w:val="0"/>
              <w:autoSpaceDE w:val="0"/>
              <w:autoSpaceDN w:val="0"/>
              <w:adjustRightInd w:val="0"/>
              <w:spacing w:before="120" w:after="120" w:line="240" w:lineRule="auto"/>
              <w:ind w:left="108" w:right="90"/>
              <w:jc w:val="both"/>
              <w:rPr>
                <w:rFonts w:eastAsia="Times New Roman"/>
                <w:i/>
                <w:color w:val="000000"/>
                <w:sz w:val="20"/>
                <w:szCs w:val="20"/>
                <w:lang w:val="el-GR" w:eastAsia="el-GR"/>
              </w:rPr>
            </w:pPr>
            <w:r w:rsidRPr="0098739D">
              <w:rPr>
                <w:rFonts w:eastAsia="Times New Roman"/>
                <w:i/>
                <w:color w:val="000000"/>
                <w:sz w:val="20"/>
                <w:szCs w:val="20"/>
                <w:lang w:val="el-GR" w:eastAsia="el-GR"/>
              </w:rPr>
              <w:t xml:space="preserve">Σημείωση: Η ύπαρξης οθόνης μεγαλύτερης </w:t>
            </w:r>
            <w:r w:rsidR="002A1CA7" w:rsidRPr="0098739D">
              <w:rPr>
                <w:rFonts w:eastAsia="Times New Roman"/>
                <w:i/>
                <w:color w:val="000000"/>
                <w:sz w:val="20"/>
                <w:szCs w:val="20"/>
                <w:lang w:val="el-GR" w:eastAsia="el-GR"/>
              </w:rPr>
              <w:t>φωτεινότητας</w:t>
            </w:r>
            <w:r w:rsidRPr="0098739D">
              <w:rPr>
                <w:rFonts w:eastAsia="Times New Roman"/>
                <w:i/>
                <w:color w:val="000000"/>
                <w:sz w:val="20"/>
                <w:szCs w:val="20"/>
                <w:lang w:val="el-GR" w:eastAsia="el-GR"/>
              </w:rPr>
              <w:t xml:space="preserve"> βαθμολογείται καλύτερα.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603DF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603DFD" w:rsidP="003E28B7">
            <w:pPr>
              <w:widowControl w:val="0"/>
              <w:autoSpaceDE w:val="0"/>
              <w:autoSpaceDN w:val="0"/>
              <w:adjustRightInd w:val="0"/>
              <w:spacing w:after="0" w:line="240" w:lineRule="auto"/>
              <w:rPr>
                <w:rFonts w:eastAsia="Times New Roman" w:cs="Arial"/>
                <w:sz w:val="24"/>
                <w:szCs w:val="24"/>
                <w:lang w:val="el-GR" w:eastAsia="el-GR"/>
              </w:rPr>
            </w:pPr>
          </w:p>
        </w:tc>
      </w:tr>
      <w:tr w:rsidR="00603DF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03DFD" w:rsidRPr="00EE0C66" w:rsidRDefault="00603DF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2.3.2</w:t>
            </w:r>
            <w:r w:rsidR="00572779" w:rsidRPr="00EE0C66">
              <w:rPr>
                <w:rFonts w:eastAsia="Times New Roman"/>
                <w:color w:val="000000"/>
                <w:sz w:val="20"/>
                <w:szCs w:val="20"/>
                <w:lang w:val="el-GR"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98739D" w:rsidRDefault="00603DFD" w:rsidP="007A4FB1">
            <w:pPr>
              <w:pStyle w:val="a5"/>
              <w:widowControl w:val="0"/>
              <w:numPr>
                <w:ilvl w:val="0"/>
                <w:numId w:val="35"/>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98739D">
              <w:rPr>
                <w:rFonts w:eastAsia="Times New Roman"/>
                <w:color w:val="000000"/>
                <w:sz w:val="20"/>
                <w:szCs w:val="20"/>
                <w:lang w:val="el-GR" w:eastAsia="el-GR"/>
              </w:rPr>
              <w:t>Οι δύο σταθμοί εργασίας εκπαιδευομένων να περιλαμβάνουν όλα τα απαιτούμενα εξαρτήματα για την λειτουργία του π</w:t>
            </w:r>
            <w:r w:rsidR="00D52FB3" w:rsidRPr="0098739D">
              <w:rPr>
                <w:rFonts w:eastAsia="Times New Roman"/>
                <w:color w:val="000000"/>
                <w:sz w:val="20"/>
                <w:szCs w:val="20"/>
                <w:lang w:val="el-GR" w:eastAsia="el-GR"/>
              </w:rPr>
              <w:t>ροσομοιωτή (π.χ. πληκτρολόγιο, ποντίκι</w:t>
            </w:r>
            <w:r w:rsidRPr="0098739D">
              <w:rPr>
                <w:rFonts w:eastAsia="Times New Roman"/>
                <w:color w:val="000000"/>
                <w:sz w:val="20"/>
                <w:szCs w:val="20"/>
                <w:lang w:val="el-GR" w:eastAsia="el-GR"/>
              </w:rPr>
              <w:t xml:space="preserve">, ηχεία 2 δρόμων με κουμπί αυξομείωση έντασης </w:t>
            </w:r>
            <w:r w:rsidR="00C10EC4" w:rsidRPr="0098739D">
              <w:rPr>
                <w:rFonts w:eastAsia="Times New Roman"/>
                <w:color w:val="000000"/>
                <w:sz w:val="20"/>
                <w:szCs w:val="20"/>
                <w:lang w:val="el-GR" w:eastAsia="el-GR"/>
              </w:rPr>
              <w:t>,</w:t>
            </w:r>
            <w:r w:rsidRPr="0098739D">
              <w:rPr>
                <w:rFonts w:eastAsia="Times New Roman"/>
                <w:color w:val="000000"/>
                <w:sz w:val="20"/>
                <w:szCs w:val="20"/>
                <w:lang w:val="el-GR" w:eastAsia="el-GR"/>
              </w:rPr>
              <w:t xml:space="preserve"> μαγνητική θωράκιση</w:t>
            </w:r>
            <w:r w:rsidR="00C10EC4" w:rsidRPr="0098739D">
              <w:rPr>
                <w:rFonts w:eastAsia="Times New Roman"/>
                <w:color w:val="000000"/>
                <w:sz w:val="20"/>
                <w:szCs w:val="20"/>
                <w:lang w:val="el-GR" w:eastAsia="el-GR"/>
              </w:rPr>
              <w:t xml:space="preserve"> και ισχύ ≥ 10 </w:t>
            </w:r>
            <w:r w:rsidR="00C10EC4" w:rsidRPr="0098739D">
              <w:rPr>
                <w:rFonts w:eastAsia="Times New Roman"/>
                <w:color w:val="000000"/>
                <w:sz w:val="20"/>
                <w:szCs w:val="20"/>
                <w:lang w:val="en-US" w:eastAsia="el-GR"/>
              </w:rPr>
              <w:t>Watts</w:t>
            </w:r>
            <w:r w:rsidRPr="0098739D">
              <w:rPr>
                <w:rFonts w:eastAsia="Times New Roman"/>
                <w:color w:val="000000"/>
                <w:sz w:val="20"/>
                <w:szCs w:val="20"/>
                <w:lang w:val="el-GR" w:eastAsia="el-GR"/>
              </w:rPr>
              <w:t xml:space="preserve">, real PTT handset, </w:t>
            </w:r>
            <w:r w:rsidR="007A4FB1" w:rsidRPr="0098739D">
              <w:rPr>
                <w:rFonts w:eastAsia="Times New Roman"/>
                <w:color w:val="000000"/>
                <w:sz w:val="20"/>
                <w:szCs w:val="20"/>
                <w:lang w:val="el-GR" w:eastAsia="el-GR"/>
              </w:rPr>
              <w:t xml:space="preserve">ακουστικά </w:t>
            </w:r>
            <w:r w:rsidR="007A4FB1" w:rsidRPr="0098739D">
              <w:rPr>
                <w:rFonts w:eastAsia="Times New Roman"/>
                <w:color w:val="000000"/>
                <w:sz w:val="20"/>
                <w:szCs w:val="20"/>
                <w:lang w:val="en-US" w:eastAsia="el-GR"/>
              </w:rPr>
              <w:t>headset</w:t>
            </w:r>
            <w:r w:rsidR="007A4FB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 xml:space="preserve">κλπ)  </w:t>
            </w:r>
          </w:p>
          <w:p w:rsidR="00C415ED" w:rsidRPr="0098739D" w:rsidRDefault="007A4FB1" w:rsidP="000D6586">
            <w:pPr>
              <w:pStyle w:val="a5"/>
              <w:widowControl w:val="0"/>
              <w:numPr>
                <w:ilvl w:val="0"/>
                <w:numId w:val="35"/>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98739D">
              <w:rPr>
                <w:rFonts w:eastAsia="Times New Roman"/>
                <w:color w:val="000000"/>
                <w:sz w:val="20"/>
                <w:szCs w:val="20"/>
                <w:lang w:val="el-GR" w:eastAsia="el-GR"/>
              </w:rPr>
              <w:t xml:space="preserve">Επίσης να χορηγηθούν έξι (6) </w:t>
            </w:r>
            <w:r w:rsidRPr="0098739D">
              <w:rPr>
                <w:rFonts w:eastAsia="Times New Roman"/>
                <w:color w:val="000000"/>
                <w:sz w:val="20"/>
                <w:szCs w:val="20"/>
                <w:lang w:val="en-US" w:eastAsia="el-GR"/>
              </w:rPr>
              <w:t>headset</w:t>
            </w:r>
            <w:r w:rsidRPr="0098739D">
              <w:rPr>
                <w:rFonts w:eastAsia="Times New Roman"/>
                <w:color w:val="000000"/>
                <w:sz w:val="20"/>
                <w:szCs w:val="20"/>
                <w:lang w:val="el-GR" w:eastAsia="el-GR"/>
              </w:rPr>
              <w:t xml:space="preserve"> για τους υπάρχοντες σταθμούς εργασίας</w:t>
            </w:r>
            <w:r w:rsidR="000D6586" w:rsidRPr="0098739D">
              <w:rPr>
                <w:rFonts w:eastAsia="Times New Roman"/>
                <w:color w:val="000000"/>
                <w:sz w:val="20"/>
                <w:szCs w:val="20"/>
                <w:lang w:val="el-GR" w:eastAsia="el-GR"/>
              </w:rPr>
              <w:t>.</w:t>
            </w:r>
            <w:r w:rsidR="00F85592" w:rsidRPr="0098739D">
              <w:rPr>
                <w:rFonts w:eastAsia="Times New Roman"/>
                <w:color w:val="000000"/>
                <w:sz w:val="20"/>
                <w:szCs w:val="20"/>
                <w:lang w:val="el-GR" w:eastAsia="el-GR"/>
              </w:rPr>
              <w:t xml:space="preserve"> </w:t>
            </w:r>
            <w:r w:rsidR="0080740B" w:rsidRPr="0098739D">
              <w:rPr>
                <w:rFonts w:eastAsia="Times New Roman"/>
                <w:color w:val="000000"/>
                <w:sz w:val="20"/>
                <w:szCs w:val="20"/>
                <w:lang w:val="el-GR" w:eastAsia="el-GR"/>
              </w:rPr>
              <w:t xml:space="preserve"> </w:t>
            </w:r>
          </w:p>
          <w:p w:rsidR="007A4FB1" w:rsidRPr="0098739D" w:rsidRDefault="000D6586" w:rsidP="004D5498">
            <w:pPr>
              <w:pStyle w:val="a5"/>
              <w:widowControl w:val="0"/>
              <w:numPr>
                <w:ilvl w:val="0"/>
                <w:numId w:val="35"/>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98739D">
              <w:rPr>
                <w:rFonts w:eastAsia="Times New Roman"/>
                <w:color w:val="000000"/>
                <w:sz w:val="20"/>
                <w:szCs w:val="20"/>
                <w:lang w:val="el-GR" w:eastAsia="el-GR"/>
              </w:rPr>
              <w:t xml:space="preserve"> </w:t>
            </w:r>
            <w:r w:rsidR="00C415ED" w:rsidRPr="0098739D">
              <w:rPr>
                <w:rFonts w:eastAsia="Times New Roman"/>
                <w:color w:val="000000"/>
                <w:sz w:val="20"/>
                <w:szCs w:val="20"/>
                <w:lang w:val="el-GR" w:eastAsia="el-GR"/>
              </w:rPr>
              <w:t xml:space="preserve">Να διατεθεί ο παρακάτω αμοιβός εξοπλισμός : </w:t>
            </w:r>
            <w:r w:rsidR="004D5498" w:rsidRPr="0098739D">
              <w:rPr>
                <w:rFonts w:eastAsia="Times New Roman"/>
                <w:b/>
                <w:color w:val="000000"/>
                <w:sz w:val="20"/>
                <w:szCs w:val="20"/>
                <w:lang w:val="el-GR" w:eastAsia="el-GR"/>
              </w:rPr>
              <w:t>α)</w:t>
            </w:r>
            <w:r w:rsidR="004D5498" w:rsidRPr="0098739D">
              <w:rPr>
                <w:rFonts w:eastAsia="Times New Roman"/>
                <w:color w:val="000000"/>
                <w:sz w:val="20"/>
                <w:szCs w:val="20"/>
                <w:lang w:val="el-GR" w:eastAsia="el-GR"/>
              </w:rPr>
              <w:t xml:space="preserve"> </w:t>
            </w:r>
            <w:r w:rsidR="00C415ED" w:rsidRPr="0098739D">
              <w:rPr>
                <w:rFonts w:eastAsia="Times New Roman"/>
                <w:color w:val="000000"/>
                <w:sz w:val="20"/>
                <w:szCs w:val="20"/>
                <w:lang w:val="el-GR" w:eastAsia="el-GR"/>
              </w:rPr>
              <w:t>ένα (1) USB audio unit ,</w:t>
            </w:r>
            <w:r w:rsidR="004D5498" w:rsidRPr="0098739D">
              <w:rPr>
                <w:rFonts w:eastAsia="Times New Roman"/>
                <w:color w:val="000000"/>
                <w:sz w:val="20"/>
                <w:szCs w:val="20"/>
                <w:lang w:val="el-GR" w:eastAsia="el-GR"/>
              </w:rPr>
              <w:t xml:space="preserve"> </w:t>
            </w:r>
            <w:r w:rsidR="004D5498" w:rsidRPr="0098739D">
              <w:rPr>
                <w:rFonts w:eastAsia="Times New Roman"/>
                <w:b/>
                <w:color w:val="000000"/>
                <w:sz w:val="20"/>
                <w:szCs w:val="20"/>
                <w:lang w:val="el-GR" w:eastAsia="el-GR"/>
              </w:rPr>
              <w:t>β</w:t>
            </w:r>
            <w:r w:rsidR="004D5498" w:rsidRPr="0098739D">
              <w:rPr>
                <w:rFonts w:eastAsia="Times New Roman"/>
                <w:color w:val="000000"/>
                <w:sz w:val="20"/>
                <w:szCs w:val="20"/>
                <w:lang w:val="el-GR" w:eastAsia="el-GR"/>
              </w:rPr>
              <w:t>)</w:t>
            </w:r>
            <w:r w:rsidR="00C415ED" w:rsidRPr="0098739D">
              <w:rPr>
                <w:rFonts w:eastAsia="Times New Roman"/>
                <w:color w:val="000000"/>
                <w:sz w:val="20"/>
                <w:szCs w:val="20"/>
                <w:lang w:val="el-GR" w:eastAsia="el-GR"/>
              </w:rPr>
              <w:t xml:space="preserve"> ένα (1) πληκτρολόγιο με ποντίκι, </w:t>
            </w:r>
            <w:r w:rsidR="004D5498" w:rsidRPr="0098739D">
              <w:rPr>
                <w:rFonts w:eastAsia="Times New Roman"/>
                <w:b/>
                <w:color w:val="000000"/>
                <w:sz w:val="20"/>
                <w:szCs w:val="20"/>
                <w:lang w:val="el-GR" w:eastAsia="el-GR"/>
              </w:rPr>
              <w:t>γ)</w:t>
            </w:r>
            <w:r w:rsidR="004D5498" w:rsidRPr="0098739D">
              <w:rPr>
                <w:rFonts w:eastAsia="Times New Roman"/>
                <w:color w:val="000000"/>
                <w:sz w:val="20"/>
                <w:szCs w:val="20"/>
                <w:lang w:val="el-GR" w:eastAsia="el-GR"/>
              </w:rPr>
              <w:t xml:space="preserve"> </w:t>
            </w:r>
            <w:r w:rsidR="00C415ED" w:rsidRPr="0098739D">
              <w:rPr>
                <w:rFonts w:eastAsia="Times New Roman"/>
                <w:color w:val="000000"/>
                <w:sz w:val="20"/>
                <w:szCs w:val="20"/>
                <w:lang w:val="el-GR" w:eastAsia="el-GR"/>
              </w:rPr>
              <w:t>ένα (1) μόνιτορ</w:t>
            </w:r>
            <w:r w:rsidR="00243826" w:rsidRPr="0098739D">
              <w:rPr>
                <w:rFonts w:eastAsia="Times New Roman"/>
                <w:color w:val="000000"/>
                <w:sz w:val="20"/>
                <w:szCs w:val="20"/>
                <w:lang w:val="el-GR" w:eastAsia="el-GR"/>
              </w:rPr>
              <w:t xml:space="preserve"> με τις προδιαγραφές της ενότητας 2.3.21</w:t>
            </w:r>
            <w:r w:rsidR="004D5498" w:rsidRPr="0098739D">
              <w:rPr>
                <w:rFonts w:eastAsia="Times New Roman"/>
                <w:color w:val="000000"/>
                <w:sz w:val="20"/>
                <w:szCs w:val="20"/>
                <w:lang w:val="el-GR" w:eastAsia="el-GR"/>
              </w:rPr>
              <w:t>,</w:t>
            </w:r>
            <w:r w:rsidR="00243826" w:rsidRPr="0098739D">
              <w:rPr>
                <w:rFonts w:eastAsia="Times New Roman"/>
                <w:color w:val="000000"/>
                <w:sz w:val="20"/>
                <w:szCs w:val="20"/>
                <w:lang w:val="el-GR" w:eastAsia="el-GR"/>
              </w:rPr>
              <w:t xml:space="preserve"> </w:t>
            </w:r>
            <w:r w:rsidR="004D5498" w:rsidRPr="0098739D">
              <w:rPr>
                <w:rFonts w:eastAsia="Times New Roman"/>
                <w:b/>
                <w:color w:val="000000"/>
                <w:sz w:val="20"/>
                <w:szCs w:val="20"/>
                <w:lang w:val="el-GR" w:eastAsia="el-GR"/>
              </w:rPr>
              <w:t>δ)</w:t>
            </w:r>
            <w:r w:rsidR="00243826" w:rsidRPr="0098739D">
              <w:rPr>
                <w:rFonts w:eastAsia="Times New Roman"/>
                <w:color w:val="000000"/>
                <w:sz w:val="20"/>
                <w:szCs w:val="20"/>
                <w:lang w:val="el-GR" w:eastAsia="el-GR"/>
              </w:rPr>
              <w:t xml:space="preserve"> ένα (1) ζεύγος ηχείων</w:t>
            </w:r>
            <w:r w:rsidR="004D5498" w:rsidRPr="0098739D">
              <w:rPr>
                <w:rFonts w:eastAsia="Times New Roman"/>
                <w:color w:val="000000"/>
                <w:sz w:val="20"/>
                <w:szCs w:val="20"/>
                <w:lang w:val="el-GR" w:eastAsia="el-GR"/>
              </w:rPr>
              <w:t xml:space="preserve"> με τις προδιαγραφές του παρόντος εδαφίου ,</w:t>
            </w:r>
            <w:r w:rsidR="004D5498" w:rsidRPr="0098739D">
              <w:rPr>
                <w:lang w:val="el-GR"/>
              </w:rPr>
              <w:t xml:space="preserve"> </w:t>
            </w:r>
            <w:r w:rsidR="004D5498" w:rsidRPr="0098739D">
              <w:rPr>
                <w:rFonts w:eastAsia="Times New Roman"/>
                <w:b/>
                <w:color w:val="000000"/>
                <w:sz w:val="20"/>
                <w:szCs w:val="20"/>
                <w:lang w:val="el-GR" w:eastAsia="el-GR"/>
              </w:rPr>
              <w:t>ε)</w:t>
            </w:r>
            <w:r w:rsidR="004D5498" w:rsidRPr="0098739D">
              <w:rPr>
                <w:rFonts w:eastAsia="Times New Roman"/>
                <w:color w:val="000000"/>
                <w:sz w:val="20"/>
                <w:szCs w:val="20"/>
                <w:lang w:val="el-GR" w:eastAsia="el-GR"/>
              </w:rPr>
              <w:t xml:space="preserve"> ένα (1) αμοιβό Η/Υ εκπαιδευομένων με τις τεχνικές προδιαγραφές που αναφέρονται στην ενότητα 2.3.20 έτοιμο προς σύνδεση για λειτουργία σε περίπτωση βλάβης,</w:t>
            </w:r>
          </w:p>
          <w:p w:rsidR="00C415ED" w:rsidRPr="0098739D" w:rsidRDefault="00C415ED" w:rsidP="00C415ED">
            <w:pPr>
              <w:widowControl w:val="0"/>
              <w:autoSpaceDE w:val="0"/>
              <w:autoSpaceDN w:val="0"/>
              <w:adjustRightInd w:val="0"/>
              <w:spacing w:before="120" w:after="120" w:line="240" w:lineRule="auto"/>
              <w:ind w:right="90"/>
              <w:jc w:val="both"/>
              <w:rPr>
                <w:rFonts w:eastAsia="Times New Roman"/>
                <w:i/>
                <w:color w:val="000000"/>
                <w:sz w:val="20"/>
                <w:szCs w:val="20"/>
                <w:lang w:val="el-GR" w:eastAsia="el-GR"/>
              </w:rPr>
            </w:pPr>
            <w:r w:rsidRPr="0098739D">
              <w:rPr>
                <w:rFonts w:eastAsia="Times New Roman"/>
                <w:i/>
                <w:color w:val="000000"/>
                <w:sz w:val="20"/>
                <w:szCs w:val="20"/>
                <w:lang w:val="el-GR" w:eastAsia="el-GR"/>
              </w:rPr>
              <w:t>Σημείωση : Η διάθεση επιπλέον</w:t>
            </w:r>
            <w:r w:rsidR="0001212C" w:rsidRPr="0098739D">
              <w:rPr>
                <w:rFonts w:eastAsia="Times New Roman"/>
                <w:i/>
                <w:color w:val="000000"/>
                <w:sz w:val="20"/>
                <w:szCs w:val="20"/>
                <w:lang w:val="el-GR" w:eastAsia="el-GR"/>
              </w:rPr>
              <w:t xml:space="preserve"> αμοιβού εξοπλισμού βαθμολογείται</w:t>
            </w:r>
            <w:r w:rsidRPr="0098739D">
              <w:rPr>
                <w:rFonts w:eastAsia="Times New Roman"/>
                <w:i/>
                <w:color w:val="000000"/>
                <w:sz w:val="20"/>
                <w:szCs w:val="20"/>
                <w:lang w:val="el-GR" w:eastAsia="el-GR"/>
              </w:rPr>
              <w:t xml:space="preserve"> καλύτερα.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603DF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03DFD" w:rsidRPr="00EE0C66" w:rsidRDefault="00603DFD" w:rsidP="003E28B7">
            <w:pPr>
              <w:widowControl w:val="0"/>
              <w:autoSpaceDE w:val="0"/>
              <w:autoSpaceDN w:val="0"/>
              <w:adjustRightInd w:val="0"/>
              <w:spacing w:after="0" w:line="240" w:lineRule="auto"/>
              <w:rPr>
                <w:rFonts w:eastAsia="Times New Roman" w:cs="Arial"/>
                <w:sz w:val="24"/>
                <w:szCs w:val="24"/>
                <w:lang w:val="el-GR" w:eastAsia="el-GR"/>
              </w:rPr>
            </w:pPr>
          </w:p>
        </w:tc>
      </w:tr>
      <w:tr w:rsidR="006447B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47B5" w:rsidRPr="00EE0C66" w:rsidRDefault="006447B5"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n-US" w:eastAsia="el-GR"/>
              </w:rPr>
              <w:t>2.3.2</w:t>
            </w:r>
            <w:r w:rsidR="00572779" w:rsidRPr="00EE0C66">
              <w:rPr>
                <w:rFonts w:eastAsia="Times New Roman"/>
                <w:color w:val="000000"/>
                <w:sz w:val="20"/>
                <w:szCs w:val="20"/>
                <w:lang w:val="el-GR" w:eastAsia="el-GR"/>
              </w:rPr>
              <w:t>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A639D9" w:rsidRDefault="00213EBD" w:rsidP="003E28B7">
            <w:pPr>
              <w:pStyle w:val="a5"/>
              <w:widowControl w:val="0"/>
              <w:numPr>
                <w:ilvl w:val="0"/>
                <w:numId w:val="29"/>
              </w:numPr>
              <w:autoSpaceDE w:val="0"/>
              <w:autoSpaceDN w:val="0"/>
              <w:adjustRightInd w:val="0"/>
              <w:spacing w:before="120" w:after="120" w:line="240" w:lineRule="auto"/>
              <w:ind w:left="415" w:right="90" w:hanging="130"/>
              <w:jc w:val="both"/>
              <w:rPr>
                <w:rFonts w:eastAsia="Times New Roman"/>
                <w:color w:val="000000"/>
                <w:sz w:val="20"/>
                <w:szCs w:val="20"/>
                <w:lang w:val="el-GR" w:eastAsia="el-GR"/>
              </w:rPr>
            </w:pPr>
            <w:r w:rsidRPr="00A639D9">
              <w:rPr>
                <w:rFonts w:eastAsia="Times New Roman"/>
                <w:color w:val="000000"/>
                <w:sz w:val="20"/>
                <w:szCs w:val="20"/>
                <w:lang w:val="el-GR" w:eastAsia="el-GR"/>
              </w:rPr>
              <w:t>Ν</w:t>
            </w:r>
            <w:r w:rsidR="006447B5" w:rsidRPr="00A639D9">
              <w:rPr>
                <w:rFonts w:eastAsia="Times New Roman"/>
                <w:color w:val="000000"/>
                <w:sz w:val="20"/>
                <w:szCs w:val="20"/>
                <w:lang w:val="el-GR" w:eastAsia="el-GR"/>
              </w:rPr>
              <w:t>α παραδοθούν μια σειρά προσφάτων εκδόσεων (έντυπων και ψηφιακών</w:t>
            </w:r>
            <w:r w:rsidR="00A7451E" w:rsidRPr="00A639D9">
              <w:rPr>
                <w:rFonts w:eastAsia="Times New Roman"/>
                <w:color w:val="000000"/>
                <w:sz w:val="20"/>
                <w:szCs w:val="20"/>
                <w:lang w:val="el-GR" w:eastAsia="el-GR"/>
              </w:rPr>
              <w:t xml:space="preserve"> όπου είναι διαθέσιμα</w:t>
            </w:r>
            <w:r w:rsidR="006447B5" w:rsidRPr="00A639D9">
              <w:rPr>
                <w:rFonts w:eastAsia="Times New Roman"/>
                <w:color w:val="000000"/>
                <w:sz w:val="20"/>
                <w:szCs w:val="20"/>
                <w:lang w:val="el-GR" w:eastAsia="el-GR"/>
              </w:rPr>
              <w:t xml:space="preserve">) σχετικών με τις ραδιοεπικοινωνίες για εκπαίδευση των σπουδαστών </w:t>
            </w:r>
            <w:r w:rsidR="00A7451E" w:rsidRPr="00A639D9">
              <w:rPr>
                <w:rFonts w:eastAsia="Times New Roman"/>
                <w:color w:val="000000"/>
                <w:sz w:val="20"/>
                <w:szCs w:val="20"/>
                <w:lang w:val="el-GR" w:eastAsia="el-GR"/>
              </w:rPr>
              <w:t>ως ακολούθως</w:t>
            </w:r>
            <w:r w:rsidR="006447B5" w:rsidRPr="00A639D9">
              <w:rPr>
                <w:rFonts w:eastAsia="Times New Roman"/>
                <w:color w:val="000000"/>
                <w:sz w:val="20"/>
                <w:szCs w:val="20"/>
                <w:lang w:val="el-GR" w:eastAsia="el-GR"/>
              </w:rPr>
              <w:t xml:space="preserve"> : </w:t>
            </w:r>
            <w:r w:rsidR="00A7451E" w:rsidRPr="00A639D9">
              <w:rPr>
                <w:rFonts w:eastAsia="Times New Roman"/>
                <w:color w:val="000000"/>
                <w:sz w:val="20"/>
                <w:szCs w:val="20"/>
                <w:lang w:val="el-GR" w:eastAsia="el-GR"/>
              </w:rPr>
              <w:t xml:space="preserve">α) </w:t>
            </w:r>
            <w:r w:rsidR="006447B5" w:rsidRPr="00A639D9">
              <w:rPr>
                <w:rFonts w:eastAsia="Times New Roman"/>
                <w:color w:val="000000"/>
                <w:sz w:val="20"/>
                <w:szCs w:val="20"/>
                <w:lang w:val="en-US" w:eastAsia="el-GR"/>
              </w:rPr>
              <w:t>ITU</w:t>
            </w:r>
            <w:r w:rsidR="00D52FB3"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Regulations</w:t>
            </w:r>
            <w:r w:rsidR="006447B5"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l-GR" w:eastAsia="el-GR"/>
              </w:rPr>
              <w:t xml:space="preserve">β) </w:t>
            </w:r>
            <w:r w:rsidR="006447B5" w:rsidRPr="00A639D9">
              <w:rPr>
                <w:rFonts w:eastAsia="Times New Roman"/>
                <w:color w:val="000000"/>
                <w:sz w:val="20"/>
                <w:szCs w:val="20"/>
                <w:lang w:val="el-GR" w:eastAsia="el-GR"/>
              </w:rPr>
              <w:t xml:space="preserve">ΙΜΟ </w:t>
            </w:r>
            <w:r w:rsidR="006447B5" w:rsidRPr="00A639D9">
              <w:rPr>
                <w:rFonts w:eastAsia="Times New Roman"/>
                <w:color w:val="000000"/>
                <w:sz w:val="20"/>
                <w:szCs w:val="20"/>
                <w:lang w:val="en-US" w:eastAsia="el-GR"/>
              </w:rPr>
              <w:t>GMDSS</w:t>
            </w:r>
            <w:r w:rsidR="00EE5F81"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Manual</w:t>
            </w:r>
            <w:r w:rsidR="006447B5"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l-GR" w:eastAsia="el-GR"/>
              </w:rPr>
              <w:t xml:space="preserve">γ) </w:t>
            </w:r>
            <w:r w:rsidR="006447B5" w:rsidRPr="00A639D9">
              <w:rPr>
                <w:rFonts w:eastAsia="Times New Roman"/>
                <w:color w:val="000000"/>
                <w:sz w:val="20"/>
                <w:szCs w:val="20"/>
                <w:lang w:val="en-US" w:eastAsia="el-GR"/>
              </w:rPr>
              <w:t>ITU</w:t>
            </w:r>
            <w:r w:rsidR="00D52FB3"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List</w:t>
            </w:r>
            <w:r w:rsidR="00D52FB3"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V</w:t>
            </w:r>
            <w:r w:rsidR="00A7451E" w:rsidRPr="00A639D9">
              <w:rPr>
                <w:rFonts w:eastAsia="Times New Roman"/>
                <w:color w:val="000000"/>
                <w:sz w:val="20"/>
                <w:szCs w:val="20"/>
                <w:lang w:val="el-GR" w:eastAsia="el-GR"/>
              </w:rPr>
              <w:t xml:space="preserve">, δ) </w:t>
            </w:r>
            <w:r w:rsidR="00A7451E" w:rsidRPr="00A639D9">
              <w:rPr>
                <w:rFonts w:eastAsia="Times New Roman"/>
                <w:color w:val="000000"/>
                <w:sz w:val="20"/>
                <w:szCs w:val="20"/>
                <w:lang w:val="en-US" w:eastAsia="el-GR"/>
              </w:rPr>
              <w:t>ITU</w:t>
            </w:r>
            <w:r w:rsidR="00D52FB3"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n-US" w:eastAsia="el-GR"/>
              </w:rPr>
              <w:t>List</w:t>
            </w:r>
            <w:r w:rsidR="00D52FB3"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VI</w:t>
            </w:r>
            <w:r w:rsidR="006447B5"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l-GR" w:eastAsia="el-GR"/>
              </w:rPr>
              <w:t xml:space="preserve">ε) </w:t>
            </w:r>
            <w:r w:rsidR="006447B5" w:rsidRPr="00A639D9">
              <w:rPr>
                <w:rFonts w:eastAsia="Times New Roman"/>
                <w:color w:val="000000"/>
                <w:sz w:val="20"/>
                <w:szCs w:val="20"/>
                <w:lang w:val="en-US" w:eastAsia="el-GR"/>
              </w:rPr>
              <w:t>Maritime</w:t>
            </w:r>
            <w:r w:rsidR="00EE5F81"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Manual</w:t>
            </w:r>
            <w:r w:rsidR="00D52FB3"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ITU</w:t>
            </w:r>
            <w:r w:rsidR="006447B5"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l-GR" w:eastAsia="el-GR"/>
              </w:rPr>
              <w:t xml:space="preserve">στ) </w:t>
            </w:r>
            <w:r w:rsidR="006447B5" w:rsidRPr="00A639D9">
              <w:rPr>
                <w:rFonts w:eastAsia="Times New Roman"/>
                <w:color w:val="000000"/>
                <w:sz w:val="20"/>
                <w:szCs w:val="20"/>
                <w:lang w:val="en-US" w:eastAsia="el-GR"/>
              </w:rPr>
              <w:t>ALRS</w:t>
            </w:r>
            <w:r w:rsidR="006447B5" w:rsidRPr="00A639D9">
              <w:rPr>
                <w:rFonts w:eastAsia="Times New Roman"/>
                <w:color w:val="000000"/>
                <w:sz w:val="20"/>
                <w:szCs w:val="20"/>
                <w:lang w:val="el-GR" w:eastAsia="el-GR"/>
              </w:rPr>
              <w:t xml:space="preserve"> (</w:t>
            </w:r>
            <w:r w:rsidR="006447B5" w:rsidRPr="00A639D9">
              <w:rPr>
                <w:rFonts w:eastAsia="Times New Roman"/>
                <w:color w:val="000000"/>
                <w:sz w:val="20"/>
                <w:szCs w:val="20"/>
                <w:lang w:val="en-US" w:eastAsia="el-GR"/>
              </w:rPr>
              <w:t>Vol</w:t>
            </w:r>
            <w:r w:rsidR="006447B5" w:rsidRPr="00A639D9">
              <w:rPr>
                <w:rFonts w:eastAsia="Times New Roman"/>
                <w:color w:val="000000"/>
                <w:sz w:val="20"/>
                <w:szCs w:val="20"/>
                <w:lang w:val="el-GR" w:eastAsia="el-GR"/>
              </w:rPr>
              <w:t xml:space="preserve"> 1,2,3,</w:t>
            </w:r>
            <w:r w:rsidR="00A7451E" w:rsidRPr="00A639D9">
              <w:rPr>
                <w:rFonts w:eastAsia="Times New Roman"/>
                <w:color w:val="000000"/>
                <w:sz w:val="20"/>
                <w:szCs w:val="20"/>
                <w:lang w:val="el-GR" w:eastAsia="el-GR"/>
              </w:rPr>
              <w:t xml:space="preserve">4, </w:t>
            </w:r>
            <w:r w:rsidR="006447B5" w:rsidRPr="00A639D9">
              <w:rPr>
                <w:rFonts w:eastAsia="Times New Roman"/>
                <w:color w:val="000000"/>
                <w:sz w:val="20"/>
                <w:szCs w:val="20"/>
                <w:lang w:val="el-GR" w:eastAsia="el-GR"/>
              </w:rPr>
              <w:t>5,6),</w:t>
            </w:r>
            <w:r w:rsidR="006D4D6B" w:rsidRPr="00A639D9">
              <w:rPr>
                <w:rFonts w:eastAsia="Times New Roman"/>
                <w:color w:val="000000"/>
                <w:sz w:val="20"/>
                <w:szCs w:val="20"/>
                <w:lang w:val="el-GR" w:eastAsia="el-GR"/>
              </w:rPr>
              <w:t xml:space="preserve"> ζ</w:t>
            </w:r>
            <w:r w:rsidR="00873277" w:rsidRPr="00A639D9">
              <w:rPr>
                <w:rFonts w:eastAsia="Times New Roman"/>
                <w:color w:val="000000"/>
                <w:sz w:val="20"/>
                <w:szCs w:val="20"/>
                <w:lang w:val="el-GR" w:eastAsia="el-GR"/>
              </w:rPr>
              <w:t xml:space="preserve">) </w:t>
            </w:r>
            <w:r w:rsidR="00220779" w:rsidRPr="00A639D9">
              <w:rPr>
                <w:rFonts w:eastAsia="Times New Roman"/>
                <w:color w:val="000000"/>
                <w:sz w:val="20"/>
                <w:szCs w:val="20"/>
                <w:lang w:val="en-US" w:eastAsia="el-GR"/>
              </w:rPr>
              <w:t>IMO</w:t>
            </w:r>
            <w:r w:rsidR="00D52FB3" w:rsidRPr="00A639D9">
              <w:rPr>
                <w:rFonts w:eastAsia="Times New Roman"/>
                <w:color w:val="000000"/>
                <w:sz w:val="20"/>
                <w:szCs w:val="20"/>
                <w:lang w:val="el-GR" w:eastAsia="el-GR"/>
              </w:rPr>
              <w:t xml:space="preserve"> </w:t>
            </w:r>
            <w:r w:rsidR="00220779" w:rsidRPr="00A639D9">
              <w:rPr>
                <w:rFonts w:eastAsia="Times New Roman"/>
                <w:color w:val="000000"/>
                <w:sz w:val="20"/>
                <w:szCs w:val="20"/>
                <w:lang w:val="en-US" w:eastAsia="el-GR"/>
              </w:rPr>
              <w:t>MODEL</w:t>
            </w:r>
            <w:r w:rsidR="00D52FB3" w:rsidRPr="00A639D9">
              <w:rPr>
                <w:rFonts w:eastAsia="Times New Roman"/>
                <w:color w:val="000000"/>
                <w:sz w:val="20"/>
                <w:szCs w:val="20"/>
                <w:lang w:val="el-GR" w:eastAsia="el-GR"/>
              </w:rPr>
              <w:t xml:space="preserve"> </w:t>
            </w:r>
            <w:r w:rsidR="00220779" w:rsidRPr="00A639D9">
              <w:rPr>
                <w:rFonts w:eastAsia="Times New Roman"/>
                <w:color w:val="000000"/>
                <w:sz w:val="20"/>
                <w:szCs w:val="20"/>
                <w:lang w:val="en-US" w:eastAsia="el-GR"/>
              </w:rPr>
              <w:t>COURSE</w:t>
            </w:r>
            <w:r w:rsidR="00220779" w:rsidRPr="00A639D9">
              <w:rPr>
                <w:rFonts w:eastAsia="Times New Roman"/>
                <w:color w:val="000000"/>
                <w:sz w:val="20"/>
                <w:szCs w:val="20"/>
                <w:lang w:val="el-GR" w:eastAsia="el-GR"/>
              </w:rPr>
              <w:t xml:space="preserve"> 1.27 </w:t>
            </w:r>
            <w:r w:rsidR="00220779" w:rsidRPr="00A639D9">
              <w:rPr>
                <w:rFonts w:eastAsia="Times New Roman"/>
                <w:color w:val="000000"/>
                <w:sz w:val="20"/>
                <w:szCs w:val="20"/>
                <w:lang w:val="en-US" w:eastAsia="el-GR"/>
              </w:rPr>
              <w:t>GMDSS</w:t>
            </w:r>
            <w:r w:rsidR="006447B5" w:rsidRPr="00A639D9">
              <w:rPr>
                <w:rFonts w:eastAsia="Times New Roman"/>
                <w:color w:val="000000"/>
                <w:sz w:val="20"/>
                <w:szCs w:val="20"/>
                <w:lang w:val="el-GR" w:eastAsia="el-GR"/>
              </w:rPr>
              <w:t>.</w:t>
            </w:r>
          </w:p>
          <w:p w:rsidR="00F85592" w:rsidRPr="00A639D9" w:rsidRDefault="001008E8" w:rsidP="00F85592">
            <w:pPr>
              <w:pStyle w:val="a5"/>
              <w:widowControl w:val="0"/>
              <w:numPr>
                <w:ilvl w:val="0"/>
                <w:numId w:val="29"/>
              </w:numPr>
              <w:autoSpaceDE w:val="0"/>
              <w:autoSpaceDN w:val="0"/>
              <w:adjustRightInd w:val="0"/>
              <w:spacing w:before="120" w:after="120" w:line="240" w:lineRule="auto"/>
              <w:ind w:left="415" w:right="90" w:hanging="130"/>
              <w:jc w:val="both"/>
              <w:rPr>
                <w:rFonts w:eastAsia="Times New Roman"/>
                <w:color w:val="000000"/>
                <w:sz w:val="20"/>
                <w:szCs w:val="20"/>
                <w:lang w:val="el-GR" w:eastAsia="el-GR"/>
              </w:rPr>
            </w:pPr>
            <w:r w:rsidRPr="00A639D9">
              <w:rPr>
                <w:rFonts w:eastAsia="Times New Roman"/>
                <w:color w:val="000000"/>
                <w:sz w:val="20"/>
                <w:szCs w:val="20"/>
                <w:lang w:val="el-GR" w:eastAsia="el-GR"/>
              </w:rPr>
              <w:t>Οι ανωτέρω έντυπες εκδόσεις να τοποθετηθούν σε ξύλινο ερμάριο κατάλληλων διαστάσεων για την φύλαξή τους. Το ξύλινο ερμάριο να έχει πόρτ</w:t>
            </w:r>
            <w:r w:rsidR="006D4D6B" w:rsidRPr="00A639D9">
              <w:rPr>
                <w:rFonts w:eastAsia="Times New Roman"/>
                <w:color w:val="000000"/>
                <w:sz w:val="20"/>
                <w:szCs w:val="20"/>
                <w:lang w:val="el-GR" w:eastAsia="el-GR"/>
              </w:rPr>
              <w:t>α που να ασφαλ</w:t>
            </w:r>
            <w:r w:rsidR="007B2BAD">
              <w:rPr>
                <w:rFonts w:eastAsia="Times New Roman"/>
                <w:color w:val="000000"/>
                <w:sz w:val="20"/>
                <w:szCs w:val="20"/>
                <w:lang w:val="el-GR" w:eastAsia="el-GR"/>
              </w:rPr>
              <w:t>ίζει με κλειδαριά και διατάσεων</w:t>
            </w:r>
            <w:r w:rsidR="007B2BAD" w:rsidRPr="007B2BAD">
              <w:rPr>
                <w:rFonts w:eastAsia="Times New Roman"/>
                <w:color w:val="000000"/>
                <w:sz w:val="20"/>
                <w:szCs w:val="20"/>
                <w:lang w:val="el-GR" w:eastAsia="el-GR"/>
              </w:rPr>
              <w:t xml:space="preserve"> </w:t>
            </w:r>
            <w:r w:rsidR="006D4D6B" w:rsidRPr="00A639D9">
              <w:rPr>
                <w:rFonts w:eastAsia="Times New Roman"/>
                <w:color w:val="000000"/>
                <w:sz w:val="20"/>
                <w:szCs w:val="20"/>
                <w:lang w:val="el-GR" w:eastAsia="el-GR"/>
              </w:rPr>
              <w:t>Π0,6χΒ0,6 χΥ1,</w:t>
            </w:r>
            <w:r w:rsidR="00121B19" w:rsidRPr="00A639D9">
              <w:rPr>
                <w:rFonts w:eastAsia="Times New Roman"/>
                <w:color w:val="000000"/>
                <w:sz w:val="20"/>
                <w:szCs w:val="20"/>
                <w:lang w:val="el-GR" w:eastAsia="el-GR"/>
              </w:rPr>
              <w:t>2</w:t>
            </w:r>
            <w:r w:rsidR="006D4D6B" w:rsidRPr="00A639D9">
              <w:rPr>
                <w:rFonts w:eastAsia="Times New Roman"/>
                <w:color w:val="000000"/>
                <w:sz w:val="20"/>
                <w:szCs w:val="20"/>
                <w:lang w:val="el-GR" w:eastAsia="el-GR"/>
              </w:rPr>
              <w:t xml:space="preserve"> μέτρα</w:t>
            </w:r>
            <w:r w:rsidR="00F40B8D" w:rsidRPr="00A639D9">
              <w:rPr>
                <w:rFonts w:eastAsia="Times New Roman"/>
                <w:color w:val="000000"/>
                <w:sz w:val="20"/>
                <w:szCs w:val="20"/>
                <w:lang w:val="el-GR" w:eastAsia="el-GR"/>
              </w:rPr>
              <w:t>.</w:t>
            </w:r>
            <w:r w:rsidR="00D52FB3" w:rsidRPr="00A639D9">
              <w:rPr>
                <w:rFonts w:eastAsia="Times New Roman"/>
                <w:color w:val="000000"/>
                <w:sz w:val="20"/>
                <w:szCs w:val="20"/>
                <w:lang w:val="el-GR" w:eastAsia="el-GR"/>
              </w:rPr>
              <w:t xml:space="preserve"> </w:t>
            </w:r>
          </w:p>
          <w:p w:rsidR="00A7451E" w:rsidRPr="00A639D9" w:rsidRDefault="00213EBD" w:rsidP="00F85592">
            <w:pPr>
              <w:pStyle w:val="a5"/>
              <w:widowControl w:val="0"/>
              <w:numPr>
                <w:ilvl w:val="0"/>
                <w:numId w:val="29"/>
              </w:numPr>
              <w:autoSpaceDE w:val="0"/>
              <w:autoSpaceDN w:val="0"/>
              <w:adjustRightInd w:val="0"/>
              <w:spacing w:before="120" w:after="120" w:line="240" w:lineRule="auto"/>
              <w:ind w:left="415" w:right="90" w:hanging="130"/>
              <w:jc w:val="both"/>
              <w:rPr>
                <w:rFonts w:eastAsia="Times New Roman"/>
                <w:color w:val="000000"/>
                <w:sz w:val="20"/>
                <w:szCs w:val="20"/>
                <w:lang w:val="el-GR" w:eastAsia="el-GR"/>
              </w:rPr>
            </w:pPr>
            <w:r w:rsidRPr="00A639D9">
              <w:rPr>
                <w:rFonts w:eastAsia="Times New Roman"/>
                <w:color w:val="000000"/>
                <w:sz w:val="20"/>
                <w:szCs w:val="20"/>
                <w:lang w:val="el-GR" w:eastAsia="el-GR"/>
              </w:rPr>
              <w:t>Επίσης να παραδοθούν έξι (8) τεμάχια έντυπα</w:t>
            </w:r>
            <w:r w:rsidR="00D52FB3"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w:t>
            </w:r>
            <w:r w:rsidR="00A7451E" w:rsidRPr="00A639D9">
              <w:rPr>
                <w:rFonts w:eastAsia="Times New Roman"/>
                <w:color w:val="000000"/>
                <w:sz w:val="20"/>
                <w:szCs w:val="20"/>
                <w:lang w:val="en-US" w:eastAsia="el-GR"/>
              </w:rPr>
              <w:t>IMO</w:t>
            </w:r>
            <w:r w:rsidR="00EE5F81"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n-US" w:eastAsia="el-GR"/>
              </w:rPr>
              <w:t>GMDSS</w:t>
            </w:r>
            <w:r w:rsidR="00EE5F81" w:rsidRPr="00A639D9">
              <w:rPr>
                <w:rFonts w:eastAsia="Times New Roman"/>
                <w:color w:val="000000"/>
                <w:sz w:val="20"/>
                <w:szCs w:val="20"/>
                <w:lang w:val="el-GR" w:eastAsia="el-GR"/>
              </w:rPr>
              <w:t xml:space="preserve"> </w:t>
            </w:r>
            <w:r w:rsidR="00A7451E" w:rsidRPr="00A639D9">
              <w:rPr>
                <w:rFonts w:eastAsia="Times New Roman"/>
                <w:color w:val="000000"/>
                <w:sz w:val="20"/>
                <w:szCs w:val="20"/>
                <w:lang w:val="en-US" w:eastAsia="el-GR"/>
              </w:rPr>
              <w:t>poster</w:t>
            </w:r>
            <w:r w:rsidRPr="00A639D9">
              <w:rPr>
                <w:rFonts w:eastAsia="Times New Roman"/>
                <w:color w:val="000000"/>
                <w:sz w:val="20"/>
                <w:szCs w:val="20"/>
                <w:lang w:val="el-GR" w:eastAsia="el-GR"/>
              </w:rPr>
              <w:t>»</w:t>
            </w:r>
            <w:r w:rsidR="00D52FB3"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 xml:space="preserve">εντός κατάλληλης κορνίζας ξύλινης ή αλουμινίου έκαστο και να τοποθετηθούν </w:t>
            </w:r>
            <w:r w:rsidR="001008E8" w:rsidRPr="00A639D9">
              <w:rPr>
                <w:rFonts w:eastAsia="Times New Roman"/>
                <w:color w:val="000000"/>
                <w:sz w:val="20"/>
                <w:szCs w:val="20"/>
                <w:lang w:val="el-GR" w:eastAsia="el-GR"/>
              </w:rPr>
              <w:t>κατάλληλα πλησίον κ</w:t>
            </w:r>
            <w:r w:rsidRPr="00A639D9">
              <w:rPr>
                <w:rFonts w:eastAsia="Times New Roman"/>
                <w:color w:val="000000"/>
                <w:sz w:val="20"/>
                <w:szCs w:val="20"/>
                <w:lang w:val="el-GR" w:eastAsia="el-GR"/>
              </w:rPr>
              <w:t>άθε σταθμ</w:t>
            </w:r>
            <w:r w:rsidR="001008E8" w:rsidRPr="00A639D9">
              <w:rPr>
                <w:rFonts w:eastAsia="Times New Roman"/>
                <w:color w:val="000000"/>
                <w:sz w:val="20"/>
                <w:szCs w:val="20"/>
                <w:lang w:val="el-GR" w:eastAsia="el-GR"/>
              </w:rPr>
              <w:t>ού</w:t>
            </w:r>
            <w:r w:rsidRPr="00A639D9">
              <w:rPr>
                <w:rFonts w:eastAsia="Times New Roman"/>
                <w:color w:val="000000"/>
                <w:sz w:val="20"/>
                <w:szCs w:val="20"/>
                <w:lang w:val="el-GR" w:eastAsia="el-GR"/>
              </w:rPr>
              <w:t xml:space="preserve"> εργασίας εκπαιδευομένων</w:t>
            </w:r>
            <w:r w:rsidR="001008E8" w:rsidRPr="00A639D9">
              <w:rPr>
                <w:rFonts w:eastAsia="Times New Roman"/>
                <w:color w:val="000000"/>
                <w:sz w:val="20"/>
                <w:szCs w:val="20"/>
                <w:lang w:val="el-GR" w:eastAsia="el-GR"/>
              </w:rPr>
              <w:t xml:space="preserve"> (π.χ. στον τοίχο) .</w:t>
            </w:r>
          </w:p>
          <w:p w:rsidR="00E1207B" w:rsidRPr="00A639D9" w:rsidRDefault="00E1207B" w:rsidP="003E28B7">
            <w:pPr>
              <w:pStyle w:val="a5"/>
              <w:widowControl w:val="0"/>
              <w:numPr>
                <w:ilvl w:val="0"/>
                <w:numId w:val="29"/>
              </w:numPr>
              <w:autoSpaceDE w:val="0"/>
              <w:autoSpaceDN w:val="0"/>
              <w:adjustRightInd w:val="0"/>
              <w:spacing w:before="120" w:after="120" w:line="240" w:lineRule="auto"/>
              <w:ind w:left="415" w:right="90" w:hanging="130"/>
              <w:jc w:val="both"/>
              <w:rPr>
                <w:rFonts w:eastAsia="Times New Roman"/>
                <w:color w:val="000000"/>
                <w:sz w:val="20"/>
                <w:szCs w:val="20"/>
                <w:lang w:val="el-GR" w:eastAsia="el-GR"/>
              </w:rPr>
            </w:pPr>
            <w:r w:rsidRPr="00A639D9">
              <w:rPr>
                <w:rFonts w:eastAsia="Times New Roman"/>
                <w:color w:val="000000"/>
                <w:sz w:val="20"/>
                <w:szCs w:val="20"/>
                <w:lang w:val="el-GR" w:eastAsia="el-GR"/>
              </w:rPr>
              <w:t xml:space="preserve">Οι ψηφιακές εκδόσεις θα εγκατασταθούν στον Η/Υ του εκπαιδευτή ή </w:t>
            </w:r>
            <w:r w:rsidRPr="00A639D9">
              <w:rPr>
                <w:rFonts w:eastAsia="Times New Roman"/>
                <w:color w:val="000000"/>
                <w:sz w:val="20"/>
                <w:szCs w:val="20"/>
                <w:lang w:val="en-US" w:eastAsia="el-GR"/>
              </w:rPr>
              <w:t>SERVER</w:t>
            </w:r>
            <w:r w:rsidR="00D52FB3" w:rsidRPr="00A639D9">
              <w:rPr>
                <w:rFonts w:eastAsia="Times New Roman"/>
                <w:color w:val="000000"/>
                <w:sz w:val="20"/>
                <w:szCs w:val="20"/>
                <w:lang w:val="el-GR" w:eastAsia="el-GR"/>
              </w:rPr>
              <w:t xml:space="preserve"> </w:t>
            </w:r>
            <w:r w:rsidRPr="00A639D9">
              <w:rPr>
                <w:rFonts w:eastAsia="Times New Roman"/>
                <w:color w:val="000000"/>
                <w:sz w:val="20"/>
                <w:szCs w:val="20"/>
                <w:lang w:val="el-GR" w:eastAsia="el-GR"/>
              </w:rPr>
              <w:t>ώστε να μπορεί να προβληθούν στην οθόνη προβολής του προβολικού.</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6447B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6447B5" w:rsidP="003E28B7">
            <w:pPr>
              <w:widowControl w:val="0"/>
              <w:autoSpaceDE w:val="0"/>
              <w:autoSpaceDN w:val="0"/>
              <w:adjustRightInd w:val="0"/>
              <w:spacing w:after="0" w:line="240" w:lineRule="auto"/>
              <w:rPr>
                <w:rFonts w:eastAsia="Times New Roman" w:cs="Arial"/>
                <w:sz w:val="24"/>
                <w:szCs w:val="24"/>
                <w:lang w:val="el-GR" w:eastAsia="el-GR"/>
              </w:rPr>
            </w:pPr>
          </w:p>
        </w:tc>
      </w:tr>
      <w:tr w:rsidR="009D7221"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9D7221" w:rsidRPr="00EE0C66" w:rsidRDefault="009D7221"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n-US" w:eastAsia="el-GR"/>
              </w:rPr>
              <w:t>2.3.2</w:t>
            </w:r>
            <w:r w:rsidR="00572779" w:rsidRPr="00EE0C66">
              <w:rPr>
                <w:rFonts w:eastAsia="Times New Roman"/>
                <w:color w:val="000000"/>
                <w:sz w:val="20"/>
                <w:szCs w:val="20"/>
                <w:lang w:val="el-GR" w:eastAsia="el-GR"/>
              </w:rPr>
              <w:t>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6075A" w:rsidRPr="008A6720" w:rsidRDefault="009D7221" w:rsidP="008A6720">
            <w:pPr>
              <w:pStyle w:val="a5"/>
              <w:widowControl w:val="0"/>
              <w:numPr>
                <w:ilvl w:val="0"/>
                <w:numId w:val="38"/>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98739D">
              <w:rPr>
                <w:rFonts w:eastAsia="Times New Roman"/>
                <w:color w:val="000000"/>
                <w:sz w:val="20"/>
                <w:szCs w:val="20"/>
                <w:lang w:val="el-GR" w:eastAsia="el-GR"/>
              </w:rPr>
              <w:t>Η</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εγκατάσταση</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προσομοίωσης</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των</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δύο (2) θέσεων</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εργασίας</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εκπαιδευομένων</w:t>
            </w:r>
            <w:r w:rsidR="00A12297" w:rsidRPr="0098739D">
              <w:rPr>
                <w:rFonts w:eastAsia="Times New Roman"/>
                <w:color w:val="000000"/>
                <w:sz w:val="20"/>
                <w:szCs w:val="20"/>
                <w:lang w:val="el-GR" w:eastAsia="el-GR"/>
              </w:rPr>
              <w:t xml:space="preserve"> καθώς και του τοπικού δικτύου (</w:t>
            </w:r>
            <w:r w:rsidR="00A12297" w:rsidRPr="0098739D">
              <w:rPr>
                <w:rFonts w:eastAsia="Times New Roman"/>
                <w:color w:val="000000"/>
                <w:sz w:val="20"/>
                <w:szCs w:val="20"/>
                <w:lang w:val="en-US" w:eastAsia="el-GR"/>
              </w:rPr>
              <w:t>LAN</w:t>
            </w:r>
            <w:r w:rsidR="00A12297" w:rsidRPr="0098739D">
              <w:rPr>
                <w:rFonts w:eastAsia="Times New Roman"/>
                <w:color w:val="000000"/>
                <w:sz w:val="20"/>
                <w:szCs w:val="20"/>
                <w:lang w:val="el-GR" w:eastAsia="el-GR"/>
              </w:rPr>
              <w:t xml:space="preserve"> </w:t>
            </w:r>
            <w:r w:rsidR="00A12297" w:rsidRPr="0098739D">
              <w:rPr>
                <w:rFonts w:eastAsia="Times New Roman"/>
                <w:color w:val="000000"/>
                <w:sz w:val="20"/>
                <w:szCs w:val="20"/>
                <w:lang w:val="en-US" w:eastAsia="el-GR"/>
              </w:rPr>
              <w:t>SWITCH</w:t>
            </w:r>
            <w:r w:rsidR="00A12297" w:rsidRPr="0098739D">
              <w:rPr>
                <w:rFonts w:eastAsia="Times New Roman"/>
                <w:color w:val="000000"/>
                <w:sz w:val="20"/>
                <w:szCs w:val="20"/>
                <w:lang w:val="el-GR" w:eastAsia="el-GR"/>
              </w:rPr>
              <w:t>)</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θα</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υποστηρίζεται</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από</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μονάδα</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ή</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l-GR" w:eastAsia="el-GR"/>
              </w:rPr>
              <w:t>μονάδες</w:t>
            </w:r>
            <w:r w:rsidR="00EE5F81" w:rsidRPr="0098739D">
              <w:rPr>
                <w:rFonts w:eastAsia="Times New Roman"/>
                <w:color w:val="000000"/>
                <w:sz w:val="20"/>
                <w:szCs w:val="20"/>
                <w:lang w:val="el-GR" w:eastAsia="el-GR"/>
              </w:rPr>
              <w:t xml:space="preserve"> </w:t>
            </w:r>
            <w:r w:rsidRPr="0098739D">
              <w:rPr>
                <w:rFonts w:eastAsia="Times New Roman"/>
                <w:color w:val="000000"/>
                <w:sz w:val="20"/>
                <w:szCs w:val="20"/>
                <w:lang w:val="en-US" w:eastAsia="el-GR"/>
              </w:rPr>
              <w:t>Line</w:t>
            </w:r>
            <w:r w:rsidRPr="0098739D">
              <w:rPr>
                <w:rFonts w:eastAsia="Times New Roman"/>
                <w:color w:val="000000"/>
                <w:sz w:val="20"/>
                <w:szCs w:val="20"/>
                <w:lang w:val="el-GR" w:eastAsia="el-GR"/>
              </w:rPr>
              <w:t>-</w:t>
            </w:r>
            <w:r w:rsidRPr="0098739D">
              <w:rPr>
                <w:rFonts w:eastAsia="Times New Roman"/>
                <w:color w:val="000000"/>
                <w:sz w:val="20"/>
                <w:szCs w:val="20"/>
                <w:lang w:val="en-US" w:eastAsia="el-GR"/>
              </w:rPr>
              <w:t>Int</w:t>
            </w:r>
            <w:r w:rsidRPr="0098739D">
              <w:rPr>
                <w:rFonts w:eastAsia="Times New Roman"/>
                <w:color w:val="000000"/>
                <w:sz w:val="20"/>
                <w:szCs w:val="20"/>
                <w:lang w:val="el-GR" w:eastAsia="el-GR"/>
              </w:rPr>
              <w:t>eractive UPS, ικανή να υποστηρίζει</w:t>
            </w:r>
            <w:r w:rsidRPr="00A639D9">
              <w:rPr>
                <w:rFonts w:eastAsia="Times New Roman"/>
                <w:color w:val="000000"/>
                <w:sz w:val="20"/>
                <w:szCs w:val="20"/>
                <w:lang w:val="el-GR" w:eastAsia="el-GR"/>
              </w:rPr>
              <w:t xml:space="preserve"> τη πλήρη λειτουργία του για τουλάχιστον 10 λεπτά. </w:t>
            </w:r>
            <w:r w:rsidR="0096075A" w:rsidRPr="00A639D9">
              <w:rPr>
                <w:lang w:val="el-GR"/>
              </w:rPr>
              <w:t xml:space="preserve"> </w:t>
            </w:r>
          </w:p>
          <w:p w:rsidR="008A6720" w:rsidRDefault="00F40B8D" w:rsidP="0096075A">
            <w:pPr>
              <w:pStyle w:val="a5"/>
              <w:widowControl w:val="0"/>
              <w:numPr>
                <w:ilvl w:val="0"/>
                <w:numId w:val="38"/>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A639D9">
              <w:rPr>
                <w:rFonts w:eastAsia="Times New Roman"/>
                <w:color w:val="000000"/>
                <w:sz w:val="20"/>
                <w:szCs w:val="20"/>
                <w:lang w:val="el-GR" w:eastAsia="el-GR"/>
              </w:rPr>
              <w:t xml:space="preserve">Να αντικατασταθούν οι μπαταρίες των υφισταμένων επτά (7) </w:t>
            </w:r>
            <w:r w:rsidRPr="00A639D9">
              <w:rPr>
                <w:rFonts w:eastAsia="Times New Roman"/>
                <w:color w:val="000000"/>
                <w:sz w:val="20"/>
                <w:szCs w:val="20"/>
                <w:lang w:val="en-US" w:eastAsia="el-GR"/>
              </w:rPr>
              <w:t>UPS</w:t>
            </w:r>
            <w:r w:rsidRPr="00A639D9">
              <w:rPr>
                <w:rFonts w:eastAsia="Times New Roman"/>
                <w:color w:val="000000"/>
                <w:sz w:val="20"/>
                <w:szCs w:val="20"/>
                <w:lang w:val="el-GR" w:eastAsia="el-GR"/>
              </w:rPr>
              <w:t xml:space="preserve"> των σταθμών εργασίας </w:t>
            </w:r>
            <w:r w:rsidR="0096075A" w:rsidRPr="00A639D9">
              <w:rPr>
                <w:rFonts w:eastAsia="Times New Roman"/>
                <w:color w:val="000000"/>
                <w:sz w:val="20"/>
                <w:szCs w:val="20"/>
                <w:lang w:val="el-GR" w:eastAsia="el-GR"/>
              </w:rPr>
              <w:t>εκπαιδευομένων</w:t>
            </w:r>
            <w:r w:rsidR="000D6A13" w:rsidRPr="000D6A13">
              <w:rPr>
                <w:rFonts w:eastAsia="Times New Roman"/>
                <w:color w:val="000000"/>
                <w:sz w:val="20"/>
                <w:szCs w:val="20"/>
                <w:lang w:val="el-GR" w:eastAsia="el-GR"/>
              </w:rPr>
              <w:t xml:space="preserve"> </w:t>
            </w:r>
            <w:r w:rsidR="00F139B1" w:rsidRPr="00A639D9">
              <w:rPr>
                <w:rFonts w:eastAsia="Times New Roman"/>
                <w:color w:val="000000"/>
                <w:sz w:val="20"/>
                <w:szCs w:val="20"/>
                <w:lang w:val="el-GR" w:eastAsia="el-GR"/>
              </w:rPr>
              <w:t>(6)</w:t>
            </w:r>
            <w:r w:rsidRPr="00A639D9">
              <w:rPr>
                <w:rFonts w:eastAsia="Times New Roman"/>
                <w:color w:val="000000"/>
                <w:sz w:val="20"/>
                <w:szCs w:val="20"/>
                <w:lang w:val="el-GR" w:eastAsia="el-GR"/>
              </w:rPr>
              <w:t xml:space="preserve"> και </w:t>
            </w:r>
            <w:r w:rsidR="0096075A" w:rsidRPr="00A639D9">
              <w:rPr>
                <w:rFonts w:eastAsia="Times New Roman"/>
                <w:color w:val="000000"/>
                <w:sz w:val="20"/>
                <w:szCs w:val="20"/>
                <w:lang w:val="el-GR" w:eastAsia="el-GR"/>
              </w:rPr>
              <w:t>εκπαιδευτή</w:t>
            </w:r>
            <w:r w:rsidR="00F139B1" w:rsidRPr="00A639D9">
              <w:rPr>
                <w:rFonts w:eastAsia="Times New Roman"/>
                <w:color w:val="000000"/>
                <w:sz w:val="20"/>
                <w:szCs w:val="20"/>
                <w:lang w:val="el-GR" w:eastAsia="el-GR"/>
              </w:rPr>
              <w:t>(1)</w:t>
            </w:r>
            <w:r w:rsidRPr="00A639D9">
              <w:rPr>
                <w:rFonts w:eastAsia="Times New Roman"/>
                <w:color w:val="000000"/>
                <w:sz w:val="20"/>
                <w:szCs w:val="20"/>
                <w:lang w:val="el-GR" w:eastAsia="el-GR"/>
              </w:rPr>
              <w:t xml:space="preserve">. </w:t>
            </w:r>
            <w:r w:rsidR="009D7221" w:rsidRPr="00A639D9">
              <w:rPr>
                <w:rFonts w:eastAsia="Times New Roman"/>
                <w:color w:val="000000"/>
                <w:sz w:val="20"/>
                <w:szCs w:val="20"/>
                <w:lang w:val="el-GR" w:eastAsia="el-GR"/>
              </w:rPr>
              <w:tab/>
            </w:r>
          </w:p>
          <w:p w:rsidR="008A6720" w:rsidRDefault="008A6720" w:rsidP="008A6720">
            <w:pPr>
              <w:pStyle w:val="a5"/>
              <w:widowControl w:val="0"/>
              <w:autoSpaceDE w:val="0"/>
              <w:autoSpaceDN w:val="0"/>
              <w:adjustRightInd w:val="0"/>
              <w:spacing w:before="120" w:after="120" w:line="240" w:lineRule="auto"/>
              <w:ind w:left="861" w:right="90"/>
              <w:jc w:val="both"/>
              <w:rPr>
                <w:rFonts w:eastAsia="Times New Roman"/>
                <w:color w:val="000000"/>
                <w:sz w:val="20"/>
                <w:szCs w:val="20"/>
                <w:lang w:val="el-GR" w:eastAsia="el-GR"/>
              </w:rPr>
            </w:pPr>
          </w:p>
          <w:p w:rsidR="009D7221" w:rsidRPr="008A6720" w:rsidRDefault="008A6720" w:rsidP="008A6720">
            <w:pPr>
              <w:pStyle w:val="a5"/>
              <w:widowControl w:val="0"/>
              <w:autoSpaceDE w:val="0"/>
              <w:autoSpaceDN w:val="0"/>
              <w:adjustRightInd w:val="0"/>
              <w:spacing w:before="120" w:after="120" w:line="240" w:lineRule="auto"/>
              <w:ind w:left="861" w:right="90"/>
              <w:jc w:val="both"/>
              <w:rPr>
                <w:rFonts w:eastAsia="Times New Roman"/>
                <w:i/>
                <w:color w:val="000000"/>
                <w:sz w:val="20"/>
                <w:szCs w:val="20"/>
                <w:lang w:val="el-GR" w:eastAsia="el-GR"/>
              </w:rPr>
            </w:pPr>
            <w:r w:rsidRPr="008A6720">
              <w:rPr>
                <w:rFonts w:eastAsia="Times New Roman"/>
                <w:i/>
                <w:color w:val="000000"/>
                <w:sz w:val="20"/>
                <w:szCs w:val="20"/>
                <w:lang w:val="el-GR" w:eastAsia="el-GR"/>
              </w:rPr>
              <w:t>Σημείωση: Η υποστήριξη πλήρους λειτουργίας για χρονικό διάστημα άνω των 10 λεπτών βαθμολογείται καλύτερα.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221"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221" w:rsidRPr="00EE0C66" w:rsidRDefault="009D722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D7221" w:rsidRPr="00EE0C66" w:rsidRDefault="009D7221" w:rsidP="003E28B7">
            <w:pPr>
              <w:widowControl w:val="0"/>
              <w:autoSpaceDE w:val="0"/>
              <w:autoSpaceDN w:val="0"/>
              <w:adjustRightInd w:val="0"/>
              <w:spacing w:after="0" w:line="240" w:lineRule="auto"/>
              <w:rPr>
                <w:rFonts w:eastAsia="Times New Roman" w:cs="Arial"/>
                <w:sz w:val="24"/>
                <w:szCs w:val="24"/>
                <w:lang w:val="el-GR" w:eastAsia="el-GR"/>
              </w:rPr>
            </w:pPr>
          </w:p>
        </w:tc>
      </w:tr>
      <w:tr w:rsidR="00A60CB2"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A60CB2" w:rsidRPr="00EE0C66" w:rsidRDefault="00A60CB2"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2.3.2</w:t>
            </w:r>
            <w:r w:rsidR="00572779" w:rsidRPr="00EE0C66">
              <w:rPr>
                <w:rFonts w:eastAsia="Times New Roman"/>
                <w:color w:val="000000"/>
                <w:sz w:val="20"/>
                <w:szCs w:val="20"/>
                <w:lang w:val="el-GR"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A60CB2"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Κάθε πάγκος εκπαιδευομένων να είναι κατάλληλος για ταυτόχρονη χρήση από τρεις (3) σπουδαστές.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A60CB2"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A60CB2" w:rsidP="003E28B7">
            <w:pPr>
              <w:widowControl w:val="0"/>
              <w:autoSpaceDE w:val="0"/>
              <w:autoSpaceDN w:val="0"/>
              <w:adjustRightInd w:val="0"/>
              <w:spacing w:after="0" w:line="240" w:lineRule="auto"/>
              <w:rPr>
                <w:rFonts w:eastAsia="Times New Roman" w:cs="Arial"/>
                <w:sz w:val="24"/>
                <w:szCs w:val="24"/>
                <w:lang w:val="el-GR" w:eastAsia="el-GR"/>
              </w:rPr>
            </w:pPr>
          </w:p>
        </w:tc>
      </w:tr>
      <w:tr w:rsidR="00A60CB2"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A60CB2" w:rsidRPr="00EE0C66" w:rsidRDefault="00220779"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2.3.2</w:t>
            </w:r>
            <w:r w:rsidR="00572779" w:rsidRPr="00EE0C66">
              <w:rPr>
                <w:rFonts w:eastAsia="Times New Roman"/>
                <w:color w:val="000000"/>
                <w:sz w:val="20"/>
                <w:szCs w:val="20"/>
                <w:lang w:val="el-GR" w:eastAsia="el-GR"/>
              </w:rPr>
              <w:t>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0779" w:rsidRPr="00EE0C66" w:rsidRDefault="00A60CB2" w:rsidP="007A4FB1">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Οι κατάλληλοι πάγκοι εργασίας και στήριξης του εξοπλισμού εκπαιδευομένων  καθώς και οι θέσεις των εκπαιδευομένων (2 σταθμοί * 3 καρέκλες, σύνολο 6 καρέκλες</w:t>
            </w:r>
            <w:r w:rsidR="00873277">
              <w:rPr>
                <w:rFonts w:eastAsia="Times New Roman"/>
                <w:color w:val="000000"/>
                <w:sz w:val="20"/>
                <w:szCs w:val="20"/>
                <w:lang w:val="el-GR" w:eastAsia="el-GR"/>
              </w:rPr>
              <w:t xml:space="preserve"> και επιπλέον </w:t>
            </w:r>
            <w:r w:rsidR="007A4FB1">
              <w:rPr>
                <w:rFonts w:eastAsia="Times New Roman"/>
                <w:color w:val="000000"/>
                <w:sz w:val="20"/>
                <w:szCs w:val="20"/>
                <w:lang w:val="el-GR" w:eastAsia="el-GR"/>
              </w:rPr>
              <w:t xml:space="preserve">τρεις (3) καρέκλες </w:t>
            </w:r>
            <w:r w:rsidR="00873277">
              <w:rPr>
                <w:rFonts w:eastAsia="Times New Roman"/>
                <w:color w:val="000000"/>
                <w:sz w:val="20"/>
                <w:szCs w:val="20"/>
                <w:lang w:val="el-GR" w:eastAsia="el-GR"/>
              </w:rPr>
              <w:t>αμοιβές</w:t>
            </w:r>
            <w:r w:rsidRPr="00EE0C66">
              <w:rPr>
                <w:rFonts w:eastAsia="Times New Roman"/>
                <w:color w:val="000000"/>
                <w:sz w:val="20"/>
                <w:szCs w:val="20"/>
                <w:lang w:val="el-GR" w:eastAsia="el-GR"/>
              </w:rPr>
              <w:t>) και η τοποθέτησή τους, καθώς και τα μεταξύ τους διαχωριστικά να βαρύνουν τον προμηθευτή.</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4057CA"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A60CB2"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60CB2" w:rsidRPr="00EE0C66" w:rsidRDefault="00A60CB2"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2D6A1A"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2.4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ΘΕΣΗ ΕΚΠΑΙΔΕΥΤΗ (instructor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825AEA"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825AEA" w:rsidRPr="00EE0C66" w:rsidRDefault="00AC049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2.4.1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AEA" w:rsidRPr="00EE0C66" w:rsidRDefault="00C03FDC" w:rsidP="002132BE">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Οι υπό</w:t>
            </w:r>
            <w:r w:rsidR="00825AEA" w:rsidRPr="00EE0C66">
              <w:rPr>
                <w:rFonts w:eastAsia="Times New Roman"/>
                <w:color w:val="000000"/>
                <w:sz w:val="20"/>
                <w:szCs w:val="20"/>
                <w:lang w:val="el-GR" w:eastAsia="el-GR"/>
              </w:rPr>
              <w:t xml:space="preserve"> προμήθεια</w:t>
            </w:r>
            <w:r w:rsidRPr="00EE0C66">
              <w:rPr>
                <w:rFonts w:eastAsia="Times New Roman"/>
                <w:color w:val="000000"/>
                <w:sz w:val="20"/>
                <w:szCs w:val="20"/>
                <w:lang w:val="el-GR" w:eastAsia="el-GR"/>
              </w:rPr>
              <w:t xml:space="preserve"> δύο</w:t>
            </w:r>
            <w:r w:rsidR="00AC049D" w:rsidRPr="00EE0C66">
              <w:rPr>
                <w:rFonts w:eastAsia="Times New Roman"/>
                <w:color w:val="000000"/>
                <w:sz w:val="20"/>
                <w:szCs w:val="20"/>
                <w:lang w:val="el-GR" w:eastAsia="el-GR"/>
              </w:rPr>
              <w:t xml:space="preserve"> (2)</w:t>
            </w:r>
            <w:r w:rsidRPr="00EE0C66">
              <w:rPr>
                <w:rFonts w:eastAsia="Times New Roman"/>
                <w:color w:val="000000"/>
                <w:sz w:val="20"/>
                <w:szCs w:val="20"/>
                <w:lang w:val="el-GR" w:eastAsia="el-GR"/>
              </w:rPr>
              <w:t xml:space="preserve"> θέσεις εργασίας εκπαιδευομένων θα πρέπει </w:t>
            </w:r>
            <w:r w:rsidR="00825AEA" w:rsidRPr="00EE0C66">
              <w:rPr>
                <w:rFonts w:eastAsia="Times New Roman"/>
                <w:color w:val="000000"/>
                <w:sz w:val="20"/>
                <w:szCs w:val="20"/>
                <w:lang w:val="el-GR" w:eastAsia="el-GR"/>
              </w:rPr>
              <w:t>να διασυνδεθούν</w:t>
            </w:r>
            <w:r w:rsidRPr="00EE0C66">
              <w:rPr>
                <w:rFonts w:eastAsia="Times New Roman"/>
                <w:color w:val="000000"/>
                <w:sz w:val="20"/>
                <w:szCs w:val="20"/>
                <w:lang w:val="el-GR" w:eastAsia="el-GR"/>
              </w:rPr>
              <w:t xml:space="preserve"> πλήρως</w:t>
            </w:r>
            <w:r w:rsidR="00572779" w:rsidRPr="00EE0C66">
              <w:rPr>
                <w:rFonts w:eastAsia="Times New Roman"/>
                <w:color w:val="000000"/>
                <w:sz w:val="20"/>
                <w:szCs w:val="20"/>
                <w:lang w:val="el-GR" w:eastAsia="el-GR"/>
              </w:rPr>
              <w:t xml:space="preserve"> λειτουργικά</w:t>
            </w:r>
            <w:r w:rsidR="00825AEA" w:rsidRPr="00EE0C66">
              <w:rPr>
                <w:rFonts w:eastAsia="Times New Roman"/>
                <w:color w:val="000000"/>
                <w:sz w:val="20"/>
                <w:szCs w:val="20"/>
                <w:lang w:val="el-GR" w:eastAsia="el-GR"/>
              </w:rPr>
              <w:t xml:space="preserve"> με τον</w:t>
            </w:r>
            <w:r w:rsidRPr="00EE0C66">
              <w:rPr>
                <w:rFonts w:eastAsia="Times New Roman"/>
                <w:color w:val="000000"/>
                <w:sz w:val="20"/>
                <w:szCs w:val="20"/>
                <w:lang w:val="el-GR" w:eastAsia="el-GR"/>
              </w:rPr>
              <w:t xml:space="preserve"> υφιστάμενο </w:t>
            </w:r>
            <w:r w:rsidR="002A1CA7" w:rsidRPr="00EE0C66">
              <w:rPr>
                <w:rFonts w:eastAsia="Times New Roman"/>
                <w:color w:val="000000"/>
                <w:sz w:val="20"/>
                <w:szCs w:val="20"/>
                <w:lang w:val="el-GR" w:eastAsia="el-GR"/>
              </w:rPr>
              <w:t xml:space="preserve">σύστημα προσομοιωτή </w:t>
            </w:r>
            <w:r w:rsidR="002A1CA7" w:rsidRPr="00EE0C66">
              <w:rPr>
                <w:rFonts w:eastAsia="Times New Roman"/>
                <w:color w:val="000000"/>
                <w:sz w:val="20"/>
                <w:szCs w:val="20"/>
                <w:lang w:val="en-US" w:eastAsia="el-GR"/>
              </w:rPr>
              <w:t>GMDSS</w:t>
            </w:r>
            <w:r w:rsidRPr="00EE0C66">
              <w:rPr>
                <w:rFonts w:eastAsia="Times New Roman"/>
                <w:color w:val="000000"/>
                <w:sz w:val="20"/>
                <w:szCs w:val="20"/>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AEA" w:rsidRPr="00EE0C66" w:rsidRDefault="00AC049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AEA" w:rsidRPr="00EE0C66" w:rsidRDefault="00825AEA"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AEA" w:rsidRPr="00EE0C66" w:rsidRDefault="00825AEA" w:rsidP="003E28B7">
            <w:pPr>
              <w:widowControl w:val="0"/>
              <w:autoSpaceDE w:val="0"/>
              <w:autoSpaceDN w:val="0"/>
              <w:adjustRightInd w:val="0"/>
              <w:spacing w:after="0" w:line="240" w:lineRule="auto"/>
              <w:rPr>
                <w:rFonts w:eastAsia="Times New Roman" w:cs="Arial"/>
                <w:sz w:val="24"/>
                <w:szCs w:val="24"/>
                <w:lang w:val="el-GR" w:eastAsia="el-GR"/>
              </w:rPr>
            </w:pPr>
          </w:p>
        </w:tc>
      </w:tr>
      <w:tr w:rsidR="006447B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6447B5" w:rsidRPr="00EE0C66" w:rsidRDefault="00AC049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2.4.2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6447B5" w:rsidP="006461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Αναβάθμιση του</w:t>
            </w:r>
            <w:r w:rsidR="006461B7">
              <w:rPr>
                <w:rFonts w:eastAsia="Times New Roman"/>
                <w:color w:val="000000"/>
                <w:sz w:val="20"/>
                <w:szCs w:val="20"/>
                <w:lang w:val="el-GR" w:eastAsia="el-GR"/>
              </w:rPr>
              <w:t xml:space="preserve"> λειτουργικού συστήματος και του</w:t>
            </w:r>
            <w:r w:rsidRPr="00EE0C66">
              <w:rPr>
                <w:rFonts w:eastAsia="Times New Roman"/>
                <w:color w:val="000000"/>
                <w:sz w:val="20"/>
                <w:szCs w:val="20"/>
                <w:lang w:val="el-GR" w:eastAsia="el-GR"/>
              </w:rPr>
              <w:t xml:space="preserve"> </w:t>
            </w:r>
            <w:r w:rsidR="009907EF" w:rsidRPr="00EE0C66">
              <w:rPr>
                <w:rFonts w:eastAsia="Times New Roman"/>
                <w:color w:val="000000"/>
                <w:sz w:val="20"/>
                <w:szCs w:val="20"/>
                <w:lang w:val="el-GR" w:eastAsia="el-GR"/>
              </w:rPr>
              <w:t xml:space="preserve">λογισμικού </w:t>
            </w:r>
            <w:r w:rsidRPr="00EE0C66">
              <w:rPr>
                <w:rFonts w:eastAsia="Times New Roman"/>
                <w:color w:val="000000"/>
                <w:sz w:val="20"/>
                <w:szCs w:val="20"/>
                <w:lang w:val="el-GR" w:eastAsia="el-GR"/>
              </w:rPr>
              <w:t>του προσομοιωτή</w:t>
            </w:r>
            <w:r w:rsidR="00572779" w:rsidRPr="00EE0C66">
              <w:rPr>
                <w:rFonts w:eastAsia="Times New Roman"/>
                <w:color w:val="000000"/>
                <w:sz w:val="20"/>
                <w:szCs w:val="20"/>
                <w:lang w:val="el-GR" w:eastAsia="el-GR"/>
              </w:rPr>
              <w:t xml:space="preserve"> (εκπαιδευτή και υφιστάμενων θέσεων εργασίας εκπαιδευομένων)</w:t>
            </w:r>
            <w:r w:rsidRPr="00EE0C66">
              <w:rPr>
                <w:rFonts w:eastAsia="Times New Roman"/>
                <w:color w:val="000000"/>
                <w:sz w:val="20"/>
                <w:szCs w:val="20"/>
                <w:lang w:val="el-GR" w:eastAsia="el-GR"/>
              </w:rPr>
              <w:t xml:space="preserve"> με τυχόν τελευταία έκδοση</w:t>
            </w:r>
            <w:r w:rsidR="006461B7">
              <w:rPr>
                <w:rFonts w:eastAsia="Times New Roman"/>
                <w:color w:val="000000"/>
                <w:sz w:val="20"/>
                <w:szCs w:val="20"/>
                <w:lang w:val="el-GR" w:eastAsia="el-GR"/>
              </w:rPr>
              <w:t xml:space="preserve">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AC049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6447B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47B5" w:rsidRPr="00EE0C66" w:rsidRDefault="006447B5"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E46F68"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2.4.</w:t>
            </w:r>
            <w:r w:rsidR="00AC049D" w:rsidRPr="00EE0C66">
              <w:rPr>
                <w:rFonts w:eastAsia="Times New Roman"/>
                <w:color w:val="000000"/>
                <w:sz w:val="20"/>
                <w:szCs w:val="20"/>
                <w:lang w:val="el-GR" w:eastAsia="el-GR"/>
              </w:rPr>
              <w:t>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προσφερόμενος </w:t>
            </w:r>
            <w:r w:rsidR="00AC049D" w:rsidRPr="00EE0C66">
              <w:rPr>
                <w:rFonts w:eastAsia="Times New Roman"/>
                <w:color w:val="000000"/>
                <w:sz w:val="20"/>
                <w:szCs w:val="20"/>
                <w:lang w:val="el-GR" w:eastAsia="el-GR"/>
              </w:rPr>
              <w:t>εξοπλισμός των δύο θέσεων εργασίας</w:t>
            </w:r>
            <w:r w:rsidRPr="00EE0C66">
              <w:rPr>
                <w:rFonts w:eastAsia="Times New Roman"/>
                <w:color w:val="000000"/>
                <w:sz w:val="20"/>
                <w:szCs w:val="20"/>
                <w:lang w:val="el-GR" w:eastAsia="el-GR"/>
              </w:rPr>
              <w:t xml:space="preserve"> πρ</w:t>
            </w:r>
            <w:r w:rsidR="00655CEB" w:rsidRPr="00EE0C66">
              <w:rPr>
                <w:rFonts w:eastAsia="Times New Roman"/>
                <w:color w:val="000000"/>
                <w:sz w:val="20"/>
                <w:szCs w:val="20"/>
                <w:lang w:val="el-GR" w:eastAsia="el-GR"/>
              </w:rPr>
              <w:t>έπει να παρέχει στον εκπαιδευτή την παρακολούθηση και τον έλεγχο σε πραγματικό χρόνο κάθε δραστηριότητας του εκπαιδευομένου.</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E46F68"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E46F68" w:rsidRPr="00EE0C66" w:rsidRDefault="00655CEB"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2.4.</w:t>
            </w:r>
            <w:r w:rsidR="00AC049D" w:rsidRPr="00EE0C66">
              <w:rPr>
                <w:rFonts w:eastAsia="Times New Roman"/>
                <w:color w:val="000000"/>
                <w:sz w:val="20"/>
                <w:szCs w:val="20"/>
                <w:lang w:val="el-GR" w:eastAsia="el-GR"/>
              </w:rPr>
              <w:t>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AA7AC8"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 εκπαιδευτής θα μπορεί να τοποθετήσει τον σταθμό του εκπαιδευομένων (σταθμών εργασίας) σε «πραγματική» θέση στον ηλεκτρονικό χάρτη σε όλο τον κόσμο.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655CEB"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E46F68"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E46F68" w:rsidP="003E28B7">
            <w:pPr>
              <w:widowControl w:val="0"/>
              <w:autoSpaceDE w:val="0"/>
              <w:autoSpaceDN w:val="0"/>
              <w:adjustRightInd w:val="0"/>
              <w:spacing w:after="0" w:line="240" w:lineRule="auto"/>
              <w:rPr>
                <w:rFonts w:eastAsia="Times New Roman" w:cs="Arial"/>
                <w:sz w:val="24"/>
                <w:szCs w:val="24"/>
                <w:lang w:val="el-GR" w:eastAsia="el-GR"/>
              </w:rPr>
            </w:pPr>
          </w:p>
        </w:tc>
      </w:tr>
      <w:tr w:rsidR="00E46F68" w:rsidRPr="00EE0C66" w:rsidTr="003E28B7">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E46F68" w:rsidRPr="00EE0C66" w:rsidRDefault="00655CEB"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2.4.</w:t>
            </w:r>
            <w:r w:rsidR="00DB7238">
              <w:rPr>
                <w:rFonts w:eastAsia="Times New Roman"/>
                <w:color w:val="000000"/>
                <w:sz w:val="20"/>
                <w:szCs w:val="20"/>
                <w:lang w:val="el-GR"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277" w:rsidRPr="0098739D" w:rsidRDefault="00854EE8" w:rsidP="003E28B7">
            <w:pPr>
              <w:autoSpaceDN w:val="0"/>
              <w:adjustRightInd w:val="0"/>
              <w:jc w:val="both"/>
              <w:rPr>
                <w:rFonts w:cs="Calibri"/>
                <w:sz w:val="20"/>
                <w:szCs w:val="20"/>
                <w:lang w:val="el-GR"/>
              </w:rPr>
            </w:pPr>
            <w:r w:rsidRPr="0098739D">
              <w:rPr>
                <w:rFonts w:cs="Calibri"/>
                <w:sz w:val="20"/>
                <w:szCs w:val="20"/>
                <w:lang w:val="el-GR"/>
              </w:rPr>
              <w:t>Να παρέχεται π</w:t>
            </w:r>
            <w:r w:rsidR="00873277" w:rsidRPr="0098739D">
              <w:rPr>
                <w:rFonts w:cs="Calibri"/>
                <w:sz w:val="20"/>
                <w:szCs w:val="20"/>
                <w:lang w:val="el-GR"/>
              </w:rPr>
              <w:t>ολυμηχάνημα (ασπρόμαυρος εκτυπωτής διπλής όψης, σαρωτής, αντιγραφικό) με τα ακόλουθα χαρακτηριστικά :</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sz w:val="20"/>
                <w:szCs w:val="20"/>
                <w:lang w:val="el-GR"/>
              </w:rPr>
            </w:pPr>
            <w:r w:rsidRPr="0098739D">
              <w:rPr>
                <w:rFonts w:cs="Calibri"/>
                <w:sz w:val="20"/>
                <w:szCs w:val="20"/>
                <w:lang w:val="en-US"/>
              </w:rPr>
              <w:t>LASER</w:t>
            </w:r>
            <w:r w:rsidRPr="0098739D">
              <w:rPr>
                <w:rFonts w:cs="Calibri"/>
                <w:sz w:val="20"/>
                <w:szCs w:val="20"/>
                <w:lang w:val="el-GR"/>
              </w:rPr>
              <w:t>, ασπρόμαυρος, Α4, αυτόματος εκτυπωτής διπλής όψης και σαρωτής διπλής όψης, αντιγραφικό και με αυτόματο τροφοδότη εγγράφων (</w:t>
            </w:r>
            <w:r w:rsidRPr="0098739D">
              <w:rPr>
                <w:rFonts w:cs="Calibri"/>
                <w:sz w:val="20"/>
                <w:szCs w:val="20"/>
                <w:lang w:val="en-US"/>
              </w:rPr>
              <w:t>ADF</w:t>
            </w:r>
            <w:r w:rsidRPr="0098739D">
              <w:rPr>
                <w:rFonts w:cs="Calibri"/>
                <w:sz w:val="20"/>
                <w:szCs w:val="20"/>
                <w:lang w:val="el-GR"/>
              </w:rPr>
              <w:t>) τουλάχιστον 50 φύλων.</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bCs/>
                <w:sz w:val="20"/>
                <w:szCs w:val="20"/>
                <w:lang w:val="el-GR"/>
              </w:rPr>
            </w:pPr>
            <w:r w:rsidRPr="0098739D">
              <w:rPr>
                <w:rFonts w:cs="Calibri"/>
                <w:sz w:val="20"/>
                <w:szCs w:val="20"/>
                <w:lang w:val="el-GR"/>
              </w:rPr>
              <w:t xml:space="preserve"> Συνδέσεις (τουλάχιστον): </w:t>
            </w:r>
            <w:r w:rsidRPr="0098739D">
              <w:rPr>
                <w:rFonts w:cs="Calibri"/>
                <w:sz w:val="20"/>
                <w:szCs w:val="20"/>
              </w:rPr>
              <w:t>USB</w:t>
            </w:r>
            <w:r w:rsidRPr="0098739D">
              <w:rPr>
                <w:rFonts w:cs="Calibri"/>
                <w:sz w:val="20"/>
                <w:szCs w:val="20"/>
                <w:lang w:val="el-GR"/>
              </w:rPr>
              <w:t xml:space="preserve">, Θύρα </w:t>
            </w:r>
            <w:r w:rsidRPr="0098739D">
              <w:rPr>
                <w:rFonts w:cs="Calibri"/>
                <w:sz w:val="20"/>
                <w:szCs w:val="20"/>
              </w:rPr>
              <w:t>Ethernet</w:t>
            </w:r>
            <w:r w:rsidRPr="0098739D">
              <w:rPr>
                <w:rFonts w:cs="Calibri"/>
                <w:sz w:val="20"/>
                <w:szCs w:val="20"/>
                <w:lang w:val="el-GR"/>
              </w:rPr>
              <w:t xml:space="preserve"> , Ασύρματη, </w:t>
            </w:r>
            <w:r w:rsidRPr="0098739D">
              <w:rPr>
                <w:rFonts w:cs="Calibri"/>
                <w:sz w:val="20"/>
                <w:szCs w:val="20"/>
                <w:lang w:val="en-US"/>
              </w:rPr>
              <w:t>Wifi</w:t>
            </w:r>
            <w:r w:rsidR="00F85592" w:rsidRPr="0098739D">
              <w:rPr>
                <w:rFonts w:cs="Calibri"/>
                <w:sz w:val="20"/>
                <w:szCs w:val="20"/>
                <w:lang w:val="el-GR"/>
              </w:rPr>
              <w:t xml:space="preserve"> </w:t>
            </w:r>
            <w:r w:rsidRPr="0098739D">
              <w:rPr>
                <w:rFonts w:cs="Calibri"/>
                <w:sz w:val="20"/>
                <w:szCs w:val="20"/>
                <w:lang w:val="en-US"/>
              </w:rPr>
              <w:t>direct</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bCs/>
                <w:sz w:val="20"/>
                <w:szCs w:val="20"/>
                <w:lang w:val="el-GR"/>
              </w:rPr>
            </w:pPr>
            <w:r w:rsidRPr="0098739D">
              <w:rPr>
                <w:rFonts w:cs="Calibri"/>
                <w:sz w:val="20"/>
                <w:szCs w:val="20"/>
                <w:lang w:val="el-GR"/>
              </w:rPr>
              <w:t xml:space="preserve">Ανάλυση εκτύπωσης (τουλάχιστον): 600 </w:t>
            </w:r>
            <w:r w:rsidRPr="0098739D">
              <w:rPr>
                <w:rFonts w:cs="Calibri"/>
                <w:sz w:val="20"/>
                <w:szCs w:val="20"/>
              </w:rPr>
              <w:t>x</w:t>
            </w:r>
            <w:r w:rsidRPr="0098739D">
              <w:rPr>
                <w:rFonts w:cs="Calibri"/>
                <w:sz w:val="20"/>
                <w:szCs w:val="20"/>
                <w:lang w:val="el-GR"/>
              </w:rPr>
              <w:t xml:space="preserve"> 600 </w:t>
            </w:r>
            <w:r w:rsidRPr="0098739D">
              <w:rPr>
                <w:rFonts w:cs="Calibri"/>
                <w:sz w:val="20"/>
                <w:szCs w:val="20"/>
              </w:rPr>
              <w:t>dpi</w:t>
            </w:r>
            <w:r w:rsidRPr="0098739D">
              <w:rPr>
                <w:rFonts w:cs="Calibri"/>
                <w:sz w:val="20"/>
                <w:szCs w:val="20"/>
                <w:lang w:val="el-GR"/>
              </w:rPr>
              <w:t>.</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bCs/>
                <w:sz w:val="20"/>
                <w:szCs w:val="20"/>
                <w:lang w:val="el-GR"/>
              </w:rPr>
            </w:pPr>
            <w:r w:rsidRPr="0098739D">
              <w:rPr>
                <w:rFonts w:cs="Calibri"/>
                <w:sz w:val="20"/>
                <w:szCs w:val="20"/>
                <w:lang w:val="el-GR"/>
              </w:rPr>
              <w:t xml:space="preserve"> Ταχύτητα ασπρόμαυρης εκτύπωσης (τουλάχιστον): 30 σελ/λεπτό σε σελίδα Α4.</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bCs/>
                <w:sz w:val="20"/>
                <w:szCs w:val="20"/>
                <w:lang w:val="el-GR"/>
              </w:rPr>
            </w:pPr>
            <w:r w:rsidRPr="0098739D">
              <w:rPr>
                <w:rFonts w:cs="Calibri"/>
                <w:sz w:val="20"/>
                <w:szCs w:val="20"/>
                <w:lang w:val="el-GR"/>
              </w:rPr>
              <w:t xml:space="preserve">Γλώσσες εκτυπωτή : τουλάχιστον </w:t>
            </w:r>
            <w:r w:rsidRPr="0098739D">
              <w:rPr>
                <w:rFonts w:cs="Calibri"/>
                <w:sz w:val="20"/>
                <w:szCs w:val="20"/>
              </w:rPr>
              <w:t>UFRII</w:t>
            </w:r>
            <w:r w:rsidRPr="0098739D">
              <w:rPr>
                <w:rFonts w:cs="Calibri"/>
                <w:sz w:val="20"/>
                <w:szCs w:val="20"/>
                <w:lang w:val="el-GR"/>
              </w:rPr>
              <w:t>,</w:t>
            </w:r>
            <w:r w:rsidRPr="0098739D">
              <w:rPr>
                <w:rFonts w:cs="Calibri"/>
                <w:sz w:val="20"/>
                <w:szCs w:val="20"/>
              </w:rPr>
              <w:t>PCL</w:t>
            </w:r>
            <w:r w:rsidRPr="0098739D">
              <w:rPr>
                <w:rFonts w:cs="Calibri"/>
                <w:sz w:val="20"/>
                <w:szCs w:val="20"/>
                <w:lang w:val="el-GR"/>
              </w:rPr>
              <w:t>6,</w:t>
            </w:r>
            <w:r w:rsidRPr="0098739D">
              <w:rPr>
                <w:rFonts w:cs="Calibri"/>
                <w:sz w:val="20"/>
                <w:szCs w:val="20"/>
              </w:rPr>
              <w:t>Adobe</w:t>
            </w:r>
            <w:r w:rsidRPr="0098739D">
              <w:rPr>
                <w:rFonts w:cs="Calibri"/>
                <w:sz w:val="20"/>
                <w:szCs w:val="20"/>
                <w:lang w:val="el-GR"/>
              </w:rPr>
              <w:t xml:space="preserve">® </w:t>
            </w:r>
            <w:r w:rsidRPr="0098739D">
              <w:rPr>
                <w:rFonts w:cs="Calibri"/>
                <w:sz w:val="20"/>
                <w:szCs w:val="20"/>
              </w:rPr>
              <w:t>PostScript</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bCs/>
                <w:sz w:val="20"/>
                <w:szCs w:val="20"/>
              </w:rPr>
            </w:pPr>
            <w:r w:rsidRPr="0098739D">
              <w:rPr>
                <w:rFonts w:cs="Calibri"/>
                <w:sz w:val="20"/>
                <w:szCs w:val="20"/>
              </w:rPr>
              <w:t>Ταχύτητα επεξεργαστή : τουλάχιστον 800MHz</w:t>
            </w:r>
          </w:p>
          <w:p w:rsidR="00873277" w:rsidRPr="0098739D" w:rsidRDefault="00873277" w:rsidP="003E28B7">
            <w:pPr>
              <w:numPr>
                <w:ilvl w:val="0"/>
                <w:numId w:val="32"/>
              </w:numPr>
              <w:autoSpaceDE w:val="0"/>
              <w:autoSpaceDN w:val="0"/>
              <w:adjustRightInd w:val="0"/>
              <w:spacing w:after="0" w:line="240" w:lineRule="auto"/>
              <w:ind w:left="839" w:hanging="567"/>
              <w:jc w:val="both"/>
              <w:rPr>
                <w:rFonts w:cs="Calibri"/>
                <w:bCs/>
                <w:sz w:val="20"/>
                <w:szCs w:val="20"/>
              </w:rPr>
            </w:pPr>
            <w:r w:rsidRPr="0098739D">
              <w:rPr>
                <w:rFonts w:cs="Calibri"/>
                <w:sz w:val="20"/>
                <w:szCs w:val="20"/>
              </w:rPr>
              <w:t xml:space="preserve">Μνήμη τουλάχιστον :  </w:t>
            </w:r>
            <w:r w:rsidRPr="0098739D">
              <w:rPr>
                <w:rFonts w:cs="Calibri"/>
                <w:sz w:val="20"/>
                <w:szCs w:val="20"/>
                <w:lang w:val="en-US"/>
              </w:rPr>
              <w:t>1 GB</w:t>
            </w:r>
          </w:p>
          <w:p w:rsidR="005373A1" w:rsidRPr="0098739D" w:rsidRDefault="005373A1" w:rsidP="003E28B7">
            <w:pPr>
              <w:numPr>
                <w:ilvl w:val="0"/>
                <w:numId w:val="32"/>
              </w:numPr>
              <w:autoSpaceDE w:val="0"/>
              <w:autoSpaceDN w:val="0"/>
              <w:adjustRightInd w:val="0"/>
              <w:spacing w:after="0" w:line="240" w:lineRule="auto"/>
              <w:ind w:left="839" w:hanging="567"/>
              <w:jc w:val="both"/>
              <w:rPr>
                <w:rFonts w:cs="Calibri"/>
                <w:bCs/>
                <w:sz w:val="20"/>
                <w:szCs w:val="20"/>
              </w:rPr>
            </w:pPr>
            <w:r w:rsidRPr="0098739D">
              <w:rPr>
                <w:rFonts w:cs="Calibri"/>
                <w:sz w:val="20"/>
                <w:szCs w:val="20"/>
                <w:lang w:val="el-GR"/>
              </w:rPr>
              <w:t>Είσοδος φύλλων : τουλάχιστον 500</w:t>
            </w:r>
          </w:p>
          <w:p w:rsidR="00873277" w:rsidRPr="0098739D" w:rsidRDefault="00E17F2B" w:rsidP="003E28B7">
            <w:pPr>
              <w:numPr>
                <w:ilvl w:val="0"/>
                <w:numId w:val="32"/>
              </w:numPr>
              <w:autoSpaceDE w:val="0"/>
              <w:autoSpaceDN w:val="0"/>
              <w:adjustRightInd w:val="0"/>
              <w:spacing w:after="0" w:line="240" w:lineRule="auto"/>
              <w:ind w:left="839" w:hanging="567"/>
              <w:jc w:val="both"/>
              <w:rPr>
                <w:rFonts w:cs="Calibri"/>
                <w:b/>
                <w:bCs/>
                <w:sz w:val="20"/>
                <w:szCs w:val="20"/>
                <w:lang w:val="el-GR"/>
              </w:rPr>
            </w:pPr>
            <w:r w:rsidRPr="0098739D">
              <w:rPr>
                <w:rFonts w:cs="Calibri"/>
                <w:sz w:val="20"/>
                <w:szCs w:val="20"/>
                <w:lang w:val="el-GR"/>
              </w:rPr>
              <w:t>Πρόσθετο</w:t>
            </w:r>
            <w:r w:rsidR="00873277" w:rsidRPr="0098739D">
              <w:rPr>
                <w:rFonts w:cs="Calibri"/>
                <w:sz w:val="20"/>
                <w:szCs w:val="20"/>
                <w:lang w:val="el-GR"/>
              </w:rPr>
              <w:t xml:space="preserve"> (1) </w:t>
            </w:r>
            <w:r w:rsidRPr="0098739D">
              <w:rPr>
                <w:rFonts w:cs="Calibri"/>
                <w:sz w:val="20"/>
                <w:szCs w:val="20"/>
              </w:rPr>
              <w:t>toner</w:t>
            </w:r>
            <w:r w:rsidR="00873277" w:rsidRPr="0098739D">
              <w:rPr>
                <w:rFonts w:cs="Calibri"/>
                <w:sz w:val="20"/>
                <w:szCs w:val="20"/>
                <w:lang w:val="el-GR"/>
              </w:rPr>
              <w:t xml:space="preserve"> με δυνατότητα εκτύπωσης τουλάχιστον 5000 σελίδων.</w:t>
            </w:r>
          </w:p>
          <w:p w:rsidR="00F85592" w:rsidRPr="0098739D" w:rsidRDefault="00873277" w:rsidP="00F85592">
            <w:pPr>
              <w:numPr>
                <w:ilvl w:val="0"/>
                <w:numId w:val="32"/>
              </w:numPr>
              <w:autoSpaceDE w:val="0"/>
              <w:autoSpaceDN w:val="0"/>
              <w:adjustRightInd w:val="0"/>
              <w:spacing w:after="0" w:line="240" w:lineRule="auto"/>
              <w:ind w:left="839" w:hanging="567"/>
              <w:jc w:val="both"/>
              <w:rPr>
                <w:rFonts w:cs="Calibri"/>
                <w:b/>
                <w:bCs/>
                <w:sz w:val="20"/>
                <w:szCs w:val="20"/>
                <w:lang w:val="el-GR"/>
              </w:rPr>
            </w:pPr>
            <w:r w:rsidRPr="0098739D">
              <w:rPr>
                <w:rFonts w:cs="Calibri"/>
                <w:sz w:val="20"/>
                <w:szCs w:val="20"/>
                <w:lang w:val="el-GR"/>
              </w:rPr>
              <w:t>Μία συρταριέρα για την τοποθέτηση του πολυμηχανήματος</w:t>
            </w:r>
            <w:r w:rsidR="0009515A" w:rsidRPr="0098739D">
              <w:rPr>
                <w:rFonts w:cs="Calibri"/>
                <w:sz w:val="20"/>
                <w:szCs w:val="20"/>
                <w:lang w:val="el-GR"/>
              </w:rPr>
              <w:t xml:space="preserve"> ή </w:t>
            </w:r>
            <w:r w:rsidR="00861E5D" w:rsidRPr="0098739D">
              <w:rPr>
                <w:rFonts w:cs="Calibri"/>
                <w:sz w:val="20"/>
                <w:szCs w:val="20"/>
                <w:lang w:val="el-GR"/>
              </w:rPr>
              <w:t>προέκταση</w:t>
            </w:r>
            <w:r w:rsidR="0009515A" w:rsidRPr="0098739D">
              <w:rPr>
                <w:rFonts w:cs="Calibri"/>
                <w:sz w:val="20"/>
                <w:szCs w:val="20"/>
                <w:lang w:val="el-GR"/>
              </w:rPr>
              <w:t xml:space="preserve"> του γραφείου του εκπαιδευτή για την τοποθέτηση του πολυμηχανήματος</w:t>
            </w:r>
            <w:r w:rsidRPr="0098739D">
              <w:rPr>
                <w:rFonts w:cs="Calibri"/>
                <w:sz w:val="20"/>
                <w:szCs w:val="20"/>
                <w:lang w:val="el-GR"/>
              </w:rPr>
              <w:t>.</w:t>
            </w:r>
            <w:r w:rsidR="00E17F2B" w:rsidRPr="0098739D">
              <w:rPr>
                <w:rFonts w:cs="Calibri"/>
                <w:sz w:val="20"/>
                <w:szCs w:val="20"/>
                <w:lang w:val="el-GR"/>
              </w:rPr>
              <w:t xml:space="preserve"> </w:t>
            </w:r>
          </w:p>
          <w:p w:rsidR="00873277" w:rsidRPr="0098739D" w:rsidRDefault="00873277" w:rsidP="00F85592">
            <w:pPr>
              <w:numPr>
                <w:ilvl w:val="0"/>
                <w:numId w:val="32"/>
              </w:numPr>
              <w:autoSpaceDE w:val="0"/>
              <w:autoSpaceDN w:val="0"/>
              <w:adjustRightInd w:val="0"/>
              <w:spacing w:after="0" w:line="240" w:lineRule="auto"/>
              <w:ind w:left="839" w:hanging="567"/>
              <w:jc w:val="both"/>
              <w:rPr>
                <w:rFonts w:cs="Calibri"/>
                <w:b/>
                <w:bCs/>
                <w:sz w:val="20"/>
                <w:szCs w:val="20"/>
                <w:lang w:val="el-GR"/>
              </w:rPr>
            </w:pPr>
            <w:r w:rsidRPr="0098739D">
              <w:rPr>
                <w:sz w:val="20"/>
                <w:szCs w:val="20"/>
                <w:lang w:val="el-GR" w:eastAsia="el-GR"/>
              </w:rPr>
              <w:t>Το πολυμηχάνημα θα είναι συνδεδεμένο με το δίκτυο.</w:t>
            </w:r>
          </w:p>
          <w:p w:rsidR="00873277" w:rsidRPr="0098739D" w:rsidRDefault="00873277" w:rsidP="003E28B7">
            <w:pPr>
              <w:autoSpaceDE w:val="0"/>
              <w:autoSpaceDN w:val="0"/>
              <w:adjustRightInd w:val="0"/>
              <w:spacing w:after="0" w:line="240" w:lineRule="auto"/>
              <w:ind w:left="526"/>
              <w:jc w:val="both"/>
              <w:rPr>
                <w:rFonts w:cs="Calibri"/>
                <w:b/>
                <w:bCs/>
                <w:sz w:val="20"/>
                <w:szCs w:val="20"/>
                <w:lang w:val="el-GR"/>
              </w:rPr>
            </w:pPr>
          </w:p>
          <w:p w:rsidR="00E46F68" w:rsidRPr="0098739D" w:rsidRDefault="00655CEB" w:rsidP="003E28B7">
            <w:pPr>
              <w:widowControl w:val="0"/>
              <w:autoSpaceDE w:val="0"/>
              <w:autoSpaceDN w:val="0"/>
              <w:adjustRightInd w:val="0"/>
              <w:spacing w:after="0" w:line="240" w:lineRule="auto"/>
              <w:ind w:left="108" w:right="90"/>
              <w:jc w:val="both"/>
              <w:rPr>
                <w:rFonts w:eastAsia="Times New Roman"/>
                <w:color w:val="000000"/>
                <w:sz w:val="20"/>
                <w:szCs w:val="20"/>
                <w:lang w:val="el-GR" w:eastAsia="el-GR"/>
              </w:rPr>
            </w:pPr>
            <w:r w:rsidRPr="0098739D">
              <w:rPr>
                <w:rFonts w:eastAsia="Times New Roman"/>
                <w:i/>
                <w:sz w:val="20"/>
                <w:szCs w:val="24"/>
                <w:lang w:val="el-GR" w:eastAsia="el-GR"/>
              </w:rPr>
              <w:t xml:space="preserve">Σημείωση </w:t>
            </w:r>
            <w:r w:rsidR="00E079DE" w:rsidRPr="0098739D">
              <w:rPr>
                <w:rFonts w:eastAsia="Times New Roman"/>
                <w:i/>
                <w:sz w:val="20"/>
                <w:szCs w:val="24"/>
                <w:lang w:val="el-GR" w:eastAsia="el-GR"/>
              </w:rPr>
              <w:t>1</w:t>
            </w:r>
            <w:r w:rsidRPr="0098739D">
              <w:rPr>
                <w:rFonts w:eastAsia="Times New Roman"/>
                <w:i/>
                <w:sz w:val="20"/>
                <w:szCs w:val="24"/>
                <w:lang w:val="el-GR" w:eastAsia="el-GR"/>
              </w:rPr>
              <w:t>: Ο προμηθευτής στην τεχνική προσφορά να προσδιορίσει τον κατασκευαστή,</w:t>
            </w:r>
            <w:r w:rsidR="00E17F2B" w:rsidRPr="0098739D">
              <w:rPr>
                <w:rFonts w:eastAsia="Times New Roman"/>
                <w:i/>
                <w:sz w:val="20"/>
                <w:szCs w:val="24"/>
                <w:lang w:val="el-GR" w:eastAsia="el-GR"/>
              </w:rPr>
              <w:t xml:space="preserve"> </w:t>
            </w:r>
            <w:r w:rsidRPr="0098739D">
              <w:rPr>
                <w:rFonts w:eastAsia="Times New Roman"/>
                <w:i/>
                <w:sz w:val="20"/>
                <w:szCs w:val="24"/>
                <w:lang w:val="el-GR" w:eastAsia="el-GR"/>
              </w:rPr>
              <w:t>μοντέλο καθώς και τα τεχνικά χαρακτηριστικά του πολυμηχανήματος.</w:t>
            </w:r>
          </w:p>
          <w:p w:rsidR="00E079DE" w:rsidRPr="0098739D" w:rsidRDefault="00E079DE" w:rsidP="003E28B7">
            <w:pPr>
              <w:pStyle w:val="a5"/>
              <w:widowControl w:val="0"/>
              <w:autoSpaceDE w:val="0"/>
              <w:autoSpaceDN w:val="0"/>
              <w:adjustRightInd w:val="0"/>
              <w:spacing w:after="0" w:line="240" w:lineRule="auto"/>
              <w:ind w:left="142" w:right="90"/>
              <w:jc w:val="both"/>
              <w:rPr>
                <w:rFonts w:eastAsia="Times New Roman"/>
                <w:i/>
                <w:sz w:val="20"/>
                <w:szCs w:val="24"/>
                <w:lang w:val="el-GR" w:eastAsia="el-GR"/>
              </w:rPr>
            </w:pPr>
            <w:r w:rsidRPr="0098739D">
              <w:rPr>
                <w:rFonts w:eastAsia="Times New Roman"/>
                <w:i/>
                <w:sz w:val="20"/>
                <w:szCs w:val="24"/>
                <w:lang w:val="el-GR" w:eastAsia="el-GR"/>
              </w:rPr>
              <w:t>Σημείωση 2: Μεγαλύτερη ταχύτητα εκτύπωσης βαθμολογείται καλύτερα.</w:t>
            </w:r>
          </w:p>
          <w:p w:rsidR="00E079DE" w:rsidRPr="0098739D" w:rsidRDefault="00E079DE" w:rsidP="003E28B7">
            <w:pPr>
              <w:pStyle w:val="a5"/>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98739D">
              <w:rPr>
                <w:rFonts w:eastAsia="Times New Roman"/>
                <w:i/>
                <w:sz w:val="20"/>
                <w:szCs w:val="24"/>
                <w:lang w:val="el-GR" w:eastAsia="el-GR"/>
              </w:rPr>
              <w:t xml:space="preserve">Σημείωση 3: Μεγαλύτερος αριθμός πρόσθετων </w:t>
            </w:r>
            <w:r w:rsidR="005E699D" w:rsidRPr="0098739D">
              <w:rPr>
                <w:rFonts w:eastAsia="Times New Roman"/>
                <w:i/>
                <w:sz w:val="20"/>
                <w:szCs w:val="24"/>
                <w:lang w:val="en-US" w:eastAsia="el-GR"/>
              </w:rPr>
              <w:t>toner</w:t>
            </w:r>
            <w:r w:rsidR="00E17F2B" w:rsidRPr="0098739D">
              <w:rPr>
                <w:rFonts w:eastAsia="Times New Roman"/>
                <w:i/>
                <w:sz w:val="20"/>
                <w:szCs w:val="24"/>
                <w:lang w:val="el-GR" w:eastAsia="el-GR"/>
              </w:rPr>
              <w:t xml:space="preserve"> </w:t>
            </w:r>
            <w:r w:rsidRPr="0098739D">
              <w:rPr>
                <w:rFonts w:eastAsia="Times New Roman"/>
                <w:i/>
                <w:sz w:val="20"/>
                <w:szCs w:val="24"/>
                <w:lang w:val="el-GR" w:eastAsia="el-GR"/>
              </w:rPr>
              <w:t>βαθμολογείται καλύτερα.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655CEB"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E46F68"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6F68" w:rsidRPr="00EE0C66" w:rsidRDefault="00E46F68" w:rsidP="003E28B7">
            <w:pPr>
              <w:widowControl w:val="0"/>
              <w:autoSpaceDE w:val="0"/>
              <w:autoSpaceDN w:val="0"/>
              <w:adjustRightInd w:val="0"/>
              <w:spacing w:after="0" w:line="240" w:lineRule="auto"/>
              <w:rPr>
                <w:rFonts w:eastAsia="Times New Roman" w:cs="Arial"/>
                <w:sz w:val="24"/>
                <w:szCs w:val="24"/>
                <w:lang w:val="el-GR" w:eastAsia="el-GR"/>
              </w:rPr>
            </w:pPr>
          </w:p>
        </w:tc>
      </w:tr>
      <w:tr w:rsidR="000F24E7" w:rsidRPr="002C18D0" w:rsidTr="003E28B7">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0F24E7" w:rsidRPr="00EE0C66" w:rsidRDefault="000F24E7"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Pr>
                <w:rFonts w:eastAsia="Times New Roman"/>
                <w:color w:val="000000"/>
                <w:sz w:val="20"/>
                <w:szCs w:val="20"/>
                <w:lang w:val="el-GR" w:eastAsia="el-GR"/>
              </w:rPr>
              <w:t>2.4.6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D5498" w:rsidRPr="0098739D" w:rsidRDefault="00CB2A94" w:rsidP="004D5498">
            <w:pPr>
              <w:autoSpaceDN w:val="0"/>
              <w:adjustRightInd w:val="0"/>
              <w:jc w:val="both"/>
              <w:rPr>
                <w:rFonts w:cs="Calibri"/>
                <w:sz w:val="20"/>
                <w:szCs w:val="20"/>
                <w:lang w:val="el-GR"/>
              </w:rPr>
            </w:pPr>
            <w:r w:rsidRPr="0098739D">
              <w:rPr>
                <w:rFonts w:cs="Calibri"/>
                <w:sz w:val="20"/>
                <w:szCs w:val="20"/>
                <w:lang w:val="el-GR"/>
              </w:rPr>
              <w:t xml:space="preserve">Τυχόν αναβάθμιση, εφόσον ο υποψήφιος ανάδοχος κρίνει απαραίτητο, των </w:t>
            </w:r>
            <w:r w:rsidR="00937DC6" w:rsidRPr="0098739D">
              <w:rPr>
                <w:rFonts w:cs="Calibri"/>
                <w:sz w:val="20"/>
                <w:szCs w:val="20"/>
                <w:lang w:val="el-GR"/>
              </w:rPr>
              <w:t xml:space="preserve">υφιστάμενων </w:t>
            </w:r>
            <w:r w:rsidRPr="0098739D">
              <w:rPr>
                <w:rFonts w:cs="Calibri"/>
                <w:sz w:val="20"/>
                <w:szCs w:val="20"/>
                <w:lang w:val="el-GR"/>
              </w:rPr>
              <w:t>Η/Υ</w:t>
            </w:r>
            <w:r w:rsidR="00E9572A" w:rsidRPr="0098739D">
              <w:rPr>
                <w:rFonts w:cs="Calibri"/>
                <w:sz w:val="20"/>
                <w:szCs w:val="20"/>
                <w:lang w:val="el-GR"/>
              </w:rPr>
              <w:t>-SERVER</w:t>
            </w:r>
            <w:r w:rsidRPr="0098739D">
              <w:rPr>
                <w:rFonts w:cs="Calibri"/>
                <w:sz w:val="20"/>
                <w:szCs w:val="20"/>
                <w:lang w:val="el-GR"/>
              </w:rPr>
              <w:t xml:space="preserve"> του εκπαιδευτή</w:t>
            </w:r>
            <w:r w:rsidR="006461B7" w:rsidRPr="0098739D">
              <w:rPr>
                <w:rFonts w:cs="Calibri"/>
                <w:sz w:val="20"/>
                <w:szCs w:val="20"/>
                <w:lang w:val="el-GR"/>
              </w:rPr>
              <w:t xml:space="preserve">, </w:t>
            </w:r>
            <w:r w:rsidRPr="0098739D">
              <w:rPr>
                <w:rFonts w:cs="Calibri"/>
                <w:sz w:val="20"/>
                <w:szCs w:val="20"/>
                <w:lang w:val="el-GR"/>
              </w:rPr>
              <w:t xml:space="preserve"> ή των υφισταμένων Η/Υ εκπαιδευομένων (π.χ. δίσκος SSD, μνήμη RAM) ή αλλού εξοπλισμού καθώς και του LAN Switch ούτως ώστε ολόκληρο το σύστημα προσομοίωσης να λειτουργεί άριστα μετά την διασύνδεση με τους επιπλέουν σταθμούς εκπαιδευομένων.</w:t>
            </w:r>
            <w:r w:rsidR="004D5498" w:rsidRPr="0098739D">
              <w:rPr>
                <w:rFonts w:cs="Calibri"/>
                <w:sz w:val="20"/>
                <w:szCs w:val="20"/>
                <w:lang w:val="el-GR"/>
              </w:rPr>
              <w:t xml:space="preserve"> Σε αυτή την περίπτωση ο προμηθευτής στην τεχνική προσφορά να προσδιορίσει επακριβώς την τεχνική λύση που προσφέρει.</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4E7" w:rsidRPr="00EE0C66" w:rsidRDefault="000F24E7"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4E7" w:rsidRPr="00EE0C66" w:rsidRDefault="000F24E7"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F24E7" w:rsidRPr="00EE0C66" w:rsidRDefault="000F24E7" w:rsidP="003E28B7">
            <w:pPr>
              <w:widowControl w:val="0"/>
              <w:autoSpaceDE w:val="0"/>
              <w:autoSpaceDN w:val="0"/>
              <w:adjustRightInd w:val="0"/>
              <w:spacing w:after="0" w:line="240" w:lineRule="auto"/>
              <w:rPr>
                <w:rFonts w:eastAsia="Times New Roman" w:cs="Arial"/>
                <w:sz w:val="24"/>
                <w:szCs w:val="24"/>
                <w:lang w:val="el-GR" w:eastAsia="el-GR"/>
              </w:rPr>
            </w:pPr>
          </w:p>
        </w:tc>
      </w:tr>
      <w:tr w:rsidR="007A4FB1" w:rsidRPr="000F24E7" w:rsidTr="003E28B7">
        <w:trPr>
          <w:trHeight w:val="60"/>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7A4FB1" w:rsidRPr="002C18D0" w:rsidRDefault="007A4FB1"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2C18D0">
              <w:rPr>
                <w:rFonts w:eastAsia="Times New Roman"/>
                <w:color w:val="000000"/>
                <w:sz w:val="20"/>
                <w:szCs w:val="20"/>
                <w:lang w:val="el-GR" w:eastAsia="el-GR"/>
              </w:rPr>
              <w:t>2.4.7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Pr="00A639D9" w:rsidRDefault="007A4FB1" w:rsidP="00414689">
            <w:pPr>
              <w:pStyle w:val="a5"/>
              <w:numPr>
                <w:ilvl w:val="0"/>
                <w:numId w:val="36"/>
              </w:numPr>
              <w:autoSpaceDN w:val="0"/>
              <w:adjustRightInd w:val="0"/>
              <w:jc w:val="both"/>
              <w:rPr>
                <w:rFonts w:cs="Calibri"/>
                <w:sz w:val="20"/>
                <w:szCs w:val="20"/>
                <w:lang w:val="el-GR"/>
              </w:rPr>
            </w:pPr>
            <w:r w:rsidRPr="00A639D9">
              <w:rPr>
                <w:rFonts w:cs="Calibri"/>
                <w:sz w:val="20"/>
                <w:szCs w:val="20"/>
                <w:lang w:val="el-GR"/>
              </w:rPr>
              <w:t xml:space="preserve">Σύνδεση του </w:t>
            </w:r>
            <w:r w:rsidRPr="00A639D9">
              <w:rPr>
                <w:rFonts w:cs="Calibri"/>
                <w:sz w:val="20"/>
                <w:szCs w:val="20"/>
                <w:lang w:val="en-US"/>
              </w:rPr>
              <w:t>H</w:t>
            </w:r>
            <w:r w:rsidRPr="00A639D9">
              <w:rPr>
                <w:rFonts w:cs="Calibri"/>
                <w:sz w:val="20"/>
                <w:szCs w:val="20"/>
                <w:lang w:val="el-GR"/>
              </w:rPr>
              <w:t>/</w:t>
            </w:r>
            <w:r w:rsidRPr="00A639D9">
              <w:rPr>
                <w:rFonts w:cs="Calibri"/>
                <w:sz w:val="20"/>
                <w:szCs w:val="20"/>
                <w:lang w:val="en-US"/>
              </w:rPr>
              <w:t>Y</w:t>
            </w:r>
            <w:r w:rsidRPr="00A639D9">
              <w:rPr>
                <w:rFonts w:cs="Calibri"/>
                <w:sz w:val="20"/>
                <w:szCs w:val="20"/>
                <w:lang w:val="el-GR"/>
              </w:rPr>
              <w:t xml:space="preserve"> του εκπαιδευτή στο διαδίκτυο για απομακρυσμένη διαχείριση.</w:t>
            </w:r>
          </w:p>
          <w:p w:rsidR="00414689" w:rsidRPr="00A639D9" w:rsidRDefault="00414689" w:rsidP="00414689">
            <w:pPr>
              <w:pStyle w:val="a5"/>
              <w:numPr>
                <w:ilvl w:val="0"/>
                <w:numId w:val="36"/>
              </w:numPr>
              <w:autoSpaceDN w:val="0"/>
              <w:adjustRightInd w:val="0"/>
              <w:jc w:val="both"/>
              <w:rPr>
                <w:rFonts w:cs="Calibri"/>
                <w:sz w:val="20"/>
                <w:szCs w:val="20"/>
                <w:lang w:val="el-GR"/>
              </w:rPr>
            </w:pPr>
            <w:r w:rsidRPr="00A639D9">
              <w:rPr>
                <w:rFonts w:cs="Calibri"/>
                <w:sz w:val="20"/>
                <w:szCs w:val="20"/>
                <w:lang w:val="el-GR"/>
              </w:rPr>
              <w:t xml:space="preserve">Προμήθεια Wireless LAN Adapter στο </w:t>
            </w:r>
            <w:r w:rsidR="00F8141D">
              <w:rPr>
                <w:rFonts w:cs="Calibri"/>
                <w:sz w:val="20"/>
                <w:szCs w:val="20"/>
                <w:lang w:val="el-GR"/>
              </w:rPr>
              <w:t xml:space="preserve">υφιστάμενο </w:t>
            </w:r>
            <w:r w:rsidRPr="00A639D9">
              <w:rPr>
                <w:rFonts w:cs="Calibri"/>
                <w:sz w:val="20"/>
                <w:szCs w:val="20"/>
                <w:lang w:val="el-GR"/>
              </w:rPr>
              <w:t xml:space="preserve">προβολικό </w:t>
            </w:r>
            <w:r w:rsidRPr="00A639D9">
              <w:rPr>
                <w:rFonts w:cs="Calibri"/>
                <w:sz w:val="20"/>
                <w:szCs w:val="20"/>
                <w:lang w:val="en-US"/>
              </w:rPr>
              <w:t>EPSON</w:t>
            </w:r>
            <w:r w:rsidR="00423D69" w:rsidRPr="00A639D9">
              <w:rPr>
                <w:rFonts w:cs="Calibri"/>
                <w:sz w:val="20"/>
                <w:szCs w:val="20"/>
                <w:lang w:val="el-GR"/>
              </w:rPr>
              <w:t xml:space="preserve"> </w:t>
            </w:r>
            <w:r w:rsidRPr="00A639D9">
              <w:rPr>
                <w:rFonts w:cs="Calibri"/>
                <w:sz w:val="20"/>
                <w:szCs w:val="20"/>
                <w:lang w:val="en-US"/>
              </w:rPr>
              <w:t>EB</w:t>
            </w:r>
            <w:r w:rsidRPr="00A639D9">
              <w:rPr>
                <w:rFonts w:cs="Calibri"/>
                <w:sz w:val="20"/>
                <w:szCs w:val="20"/>
                <w:lang w:val="el-GR"/>
              </w:rPr>
              <w:t>-</w:t>
            </w:r>
            <w:r w:rsidRPr="00A639D9">
              <w:rPr>
                <w:rFonts w:cs="Calibri"/>
                <w:sz w:val="20"/>
                <w:szCs w:val="20"/>
                <w:lang w:val="en-US"/>
              </w:rPr>
              <w:t>X</w:t>
            </w:r>
            <w:r w:rsidRPr="00A639D9">
              <w:rPr>
                <w:rFonts w:cs="Calibri"/>
                <w:sz w:val="20"/>
                <w:szCs w:val="20"/>
                <w:lang w:val="el-GR"/>
              </w:rPr>
              <w:t>18</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Default="007A4FB1"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Pr="00EE0C66" w:rsidRDefault="007A4FB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FB1" w:rsidRPr="00EE0C66" w:rsidRDefault="007A4FB1"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DB7677"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2.5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A639D9" w:rsidRDefault="00DB7677"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A639D9">
              <w:rPr>
                <w:rFonts w:eastAsia="Times New Roman"/>
                <w:b/>
                <w:color w:val="000000"/>
                <w:sz w:val="20"/>
                <w:szCs w:val="20"/>
                <w:lang w:val="el-GR" w:eastAsia="el-GR"/>
              </w:rPr>
              <w:t>ΛΕΙΤΟΥΡΓΙΚΟ ΣΥΣΤΗΜΑ-</w:t>
            </w:r>
            <w:r w:rsidR="00BC18ED" w:rsidRPr="00A639D9">
              <w:rPr>
                <w:rFonts w:eastAsia="Times New Roman"/>
                <w:b/>
                <w:color w:val="000000"/>
                <w:sz w:val="20"/>
                <w:szCs w:val="20"/>
                <w:lang w:val="el-GR" w:eastAsia="el-GR"/>
              </w:rPr>
              <w:t>ΛΟΓΙΣΜΙΚΟ ΠΡΟΣΟΜΟΙΩΣΗΣ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FF5E21"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F5E21" w:rsidRPr="00EE0C66" w:rsidRDefault="00FF5E21" w:rsidP="003E28B7">
            <w:pPr>
              <w:widowControl w:val="0"/>
              <w:autoSpaceDE w:val="0"/>
              <w:autoSpaceDN w:val="0"/>
              <w:adjustRightInd w:val="0"/>
              <w:spacing w:before="120" w:after="120" w:line="240" w:lineRule="auto"/>
              <w:ind w:left="141" w:right="90"/>
              <w:rPr>
                <w:rFonts w:eastAsia="Times New Roman"/>
                <w:sz w:val="20"/>
                <w:szCs w:val="24"/>
                <w:lang w:val="el-GR" w:eastAsia="el-GR"/>
              </w:rPr>
            </w:pPr>
            <w:r w:rsidRPr="00EE0C66">
              <w:rPr>
                <w:rFonts w:eastAsia="Times New Roman"/>
                <w:sz w:val="20"/>
                <w:szCs w:val="24"/>
                <w:lang w:val="el-GR" w:eastAsia="el-GR"/>
              </w:rPr>
              <w:t>2.5.1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F286E" w:rsidRPr="00A639D9" w:rsidRDefault="00FF5E21" w:rsidP="00CF286E">
            <w:pPr>
              <w:pStyle w:val="a5"/>
              <w:widowControl w:val="0"/>
              <w:numPr>
                <w:ilvl w:val="0"/>
                <w:numId w:val="34"/>
              </w:numPr>
              <w:autoSpaceDE w:val="0"/>
              <w:autoSpaceDN w:val="0"/>
              <w:adjustRightInd w:val="0"/>
              <w:spacing w:before="120" w:after="120" w:line="240" w:lineRule="auto"/>
              <w:ind w:right="90"/>
              <w:jc w:val="both"/>
              <w:rPr>
                <w:rFonts w:eastAsia="Times New Roman"/>
                <w:sz w:val="20"/>
                <w:szCs w:val="24"/>
                <w:lang w:val="el-GR" w:eastAsia="el-GR"/>
              </w:rPr>
            </w:pPr>
            <w:r w:rsidRPr="00A639D9">
              <w:rPr>
                <w:rFonts w:eastAsia="Times New Roman"/>
                <w:sz w:val="20"/>
                <w:szCs w:val="24"/>
                <w:lang w:val="el-GR" w:eastAsia="el-GR"/>
              </w:rPr>
              <w:t>Να διατεθεί σε ηλεκτρονική μορφή το λογισμικό του προσομοιωτή (αρχεία εγκατάστασης) και το λειτουργικό σύστημα.</w:t>
            </w:r>
          </w:p>
          <w:p w:rsidR="00FF5E21" w:rsidRPr="00A639D9" w:rsidRDefault="00CF286E" w:rsidP="00CF286E">
            <w:pPr>
              <w:pStyle w:val="a5"/>
              <w:widowControl w:val="0"/>
              <w:numPr>
                <w:ilvl w:val="0"/>
                <w:numId w:val="34"/>
              </w:numPr>
              <w:autoSpaceDE w:val="0"/>
              <w:autoSpaceDN w:val="0"/>
              <w:adjustRightInd w:val="0"/>
              <w:spacing w:before="120" w:after="120" w:line="240" w:lineRule="auto"/>
              <w:ind w:right="90"/>
              <w:jc w:val="both"/>
              <w:rPr>
                <w:rFonts w:eastAsia="Times New Roman"/>
                <w:sz w:val="20"/>
                <w:szCs w:val="24"/>
                <w:lang w:val="el-GR" w:eastAsia="el-GR"/>
              </w:rPr>
            </w:pPr>
            <w:r w:rsidRPr="00A639D9">
              <w:rPr>
                <w:rFonts w:eastAsia="Times New Roman"/>
                <w:sz w:val="20"/>
                <w:szCs w:val="24"/>
                <w:lang w:val="el-GR" w:eastAsia="el-GR"/>
              </w:rPr>
              <w:t>Η ηλεκτρονική μορφή να διατεθεί σε memory stick και στον Η/Υ του εκπαιδευτή.</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after="0" w:line="240" w:lineRule="auto"/>
              <w:rPr>
                <w:rFonts w:eastAsia="Times New Roman" w:cs="Arial"/>
                <w:sz w:val="24"/>
                <w:szCs w:val="24"/>
                <w:lang w:val="el-GR" w:eastAsia="el-GR"/>
              </w:rPr>
            </w:pPr>
          </w:p>
        </w:tc>
      </w:tr>
      <w:tr w:rsidR="00FF5E21" w:rsidRPr="0033586D"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F5E21" w:rsidRPr="00EE0C66" w:rsidRDefault="00FF5E21" w:rsidP="003E28B7">
            <w:pPr>
              <w:widowControl w:val="0"/>
              <w:autoSpaceDE w:val="0"/>
              <w:autoSpaceDN w:val="0"/>
              <w:adjustRightInd w:val="0"/>
              <w:spacing w:before="120" w:after="120" w:line="240" w:lineRule="auto"/>
              <w:ind w:left="141" w:right="90"/>
              <w:jc w:val="both"/>
              <w:rPr>
                <w:rFonts w:eastAsia="Times New Roman"/>
                <w:sz w:val="20"/>
                <w:szCs w:val="24"/>
                <w:lang w:val="el-GR" w:eastAsia="el-GR"/>
              </w:rPr>
            </w:pPr>
            <w:r w:rsidRPr="00EE0C66">
              <w:rPr>
                <w:rFonts w:eastAsia="Times New Roman"/>
                <w:sz w:val="20"/>
                <w:szCs w:val="24"/>
                <w:lang w:val="el-GR" w:eastAsia="el-GR"/>
              </w:rPr>
              <w:t>2.5.2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98739D" w:rsidRDefault="0033586D" w:rsidP="008C7463">
            <w:pPr>
              <w:widowControl w:val="0"/>
              <w:autoSpaceDE w:val="0"/>
              <w:autoSpaceDN w:val="0"/>
              <w:adjustRightInd w:val="0"/>
              <w:spacing w:before="120" w:after="120" w:line="240" w:lineRule="auto"/>
              <w:ind w:left="142" w:right="90"/>
              <w:jc w:val="both"/>
              <w:rPr>
                <w:lang w:val="el-GR"/>
              </w:rPr>
            </w:pPr>
            <w:r>
              <w:rPr>
                <w:rFonts w:eastAsia="Times New Roman"/>
                <w:sz w:val="20"/>
                <w:szCs w:val="24"/>
                <w:lang w:val="en-US" w:eastAsia="el-GR"/>
              </w:rPr>
              <w:t>I</w:t>
            </w:r>
            <w:r w:rsidRPr="0033586D">
              <w:rPr>
                <w:rFonts w:eastAsia="Times New Roman"/>
                <w:sz w:val="20"/>
                <w:szCs w:val="24"/>
                <w:lang w:val="el-GR" w:eastAsia="el-GR"/>
              </w:rPr>
              <w:t xml:space="preserve">. </w:t>
            </w:r>
            <w:r w:rsidR="00FF5E21" w:rsidRPr="00A639D9">
              <w:rPr>
                <w:rFonts w:eastAsia="Times New Roman"/>
                <w:sz w:val="20"/>
                <w:szCs w:val="24"/>
                <w:lang w:val="el-GR" w:eastAsia="el-GR"/>
              </w:rPr>
              <w:t xml:space="preserve">Το </w:t>
            </w:r>
            <w:r w:rsidR="00FF5E21" w:rsidRPr="0098739D">
              <w:rPr>
                <w:rFonts w:eastAsia="Times New Roman"/>
                <w:sz w:val="20"/>
                <w:szCs w:val="24"/>
                <w:lang w:val="el-GR" w:eastAsia="el-GR"/>
              </w:rPr>
              <w:t>λογισμικό του προσομοιωτή και το λειτουργικό σύστημα να συνοδεύεται από την/τις άδειες</w:t>
            </w:r>
            <w:r w:rsidR="008C7463" w:rsidRPr="0098739D">
              <w:rPr>
                <w:lang w:val="el-GR"/>
              </w:rPr>
              <w:t xml:space="preserve"> </w:t>
            </w:r>
            <w:r w:rsidR="008C7463" w:rsidRPr="0098739D">
              <w:rPr>
                <w:rFonts w:eastAsia="Times New Roman"/>
                <w:sz w:val="20"/>
                <w:szCs w:val="24"/>
                <w:lang w:val="el-GR" w:eastAsia="el-GR"/>
              </w:rPr>
              <w:t xml:space="preserve">απεριόριστης </w:t>
            </w:r>
            <w:r w:rsidR="00FF5E21" w:rsidRPr="0098739D">
              <w:rPr>
                <w:rFonts w:eastAsia="Times New Roman"/>
                <w:sz w:val="20"/>
                <w:szCs w:val="24"/>
                <w:lang w:val="el-GR" w:eastAsia="el-GR"/>
              </w:rPr>
              <w:t>χρήσης και σήμανση (όπου απαιτείται).</w:t>
            </w:r>
            <w:r w:rsidR="008C7463" w:rsidRPr="0098739D">
              <w:rPr>
                <w:lang w:val="el-GR"/>
              </w:rPr>
              <w:t xml:space="preserve"> </w:t>
            </w:r>
          </w:p>
          <w:p w:rsidR="0033586D" w:rsidRPr="00A639D9" w:rsidRDefault="0033586D" w:rsidP="008C7463">
            <w:pPr>
              <w:widowControl w:val="0"/>
              <w:autoSpaceDE w:val="0"/>
              <w:autoSpaceDN w:val="0"/>
              <w:adjustRightInd w:val="0"/>
              <w:spacing w:before="120" w:after="120" w:line="240" w:lineRule="auto"/>
              <w:ind w:left="142" w:right="90"/>
              <w:jc w:val="both"/>
              <w:rPr>
                <w:rFonts w:eastAsia="Times New Roman"/>
                <w:sz w:val="20"/>
                <w:szCs w:val="24"/>
                <w:lang w:val="el-GR" w:eastAsia="el-GR"/>
              </w:rPr>
            </w:pPr>
            <w:r w:rsidRPr="0098739D">
              <w:rPr>
                <w:rFonts w:eastAsia="Times New Roman"/>
                <w:sz w:val="20"/>
                <w:szCs w:val="24"/>
                <w:lang w:val="en-US" w:eastAsia="el-GR"/>
              </w:rPr>
              <w:t>II</w:t>
            </w:r>
            <w:r w:rsidRPr="0098739D">
              <w:rPr>
                <w:rFonts w:eastAsia="Times New Roman"/>
                <w:sz w:val="20"/>
                <w:szCs w:val="24"/>
                <w:lang w:val="el-GR" w:eastAsia="el-GR"/>
              </w:rPr>
              <w:t>. Το λειτουργικό σύστημα θα είναι βασισμένο σε λειτουργικό σύστημα και SERVER νέας/πρόσφατης τεχνολογίας και θα υποστηρίζεται πλήρως από την εταιρία κατασκευής.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after="0" w:line="240" w:lineRule="auto"/>
              <w:rPr>
                <w:rFonts w:eastAsia="Times New Roman" w:cs="Arial"/>
                <w:sz w:val="24"/>
                <w:szCs w:val="24"/>
                <w:lang w:val="el-GR" w:eastAsia="el-GR"/>
              </w:rPr>
            </w:pPr>
          </w:p>
        </w:tc>
      </w:tr>
      <w:tr w:rsidR="00FF5E21"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F5E21" w:rsidRPr="00EE0C66" w:rsidRDefault="00FF5E21" w:rsidP="003E28B7">
            <w:pPr>
              <w:widowControl w:val="0"/>
              <w:autoSpaceDE w:val="0"/>
              <w:autoSpaceDN w:val="0"/>
              <w:adjustRightInd w:val="0"/>
              <w:spacing w:before="120" w:after="120" w:line="240" w:lineRule="auto"/>
              <w:ind w:left="141" w:right="90"/>
              <w:jc w:val="both"/>
              <w:rPr>
                <w:rFonts w:eastAsia="Times New Roman"/>
                <w:sz w:val="20"/>
                <w:szCs w:val="24"/>
                <w:lang w:val="el-GR" w:eastAsia="el-GR"/>
              </w:rPr>
            </w:pPr>
            <w:r w:rsidRPr="00EE0C66">
              <w:rPr>
                <w:rFonts w:eastAsia="Times New Roman"/>
                <w:sz w:val="20"/>
                <w:szCs w:val="24"/>
                <w:lang w:val="el-GR" w:eastAsia="el-GR"/>
              </w:rPr>
              <w:t>2.5.3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5592" w:rsidRPr="00A639D9" w:rsidRDefault="00FF5E21" w:rsidP="00F85592">
            <w:pPr>
              <w:pStyle w:val="a5"/>
              <w:widowControl w:val="0"/>
              <w:numPr>
                <w:ilvl w:val="0"/>
                <w:numId w:val="31"/>
              </w:numPr>
              <w:autoSpaceDE w:val="0"/>
              <w:autoSpaceDN w:val="0"/>
              <w:adjustRightInd w:val="0"/>
              <w:spacing w:before="120" w:after="120" w:line="240" w:lineRule="auto"/>
              <w:ind w:right="90"/>
              <w:jc w:val="both"/>
              <w:rPr>
                <w:rFonts w:eastAsia="Times New Roman"/>
                <w:sz w:val="20"/>
                <w:szCs w:val="24"/>
                <w:lang w:val="el-GR" w:eastAsia="el-GR"/>
              </w:rPr>
            </w:pPr>
            <w:r w:rsidRPr="00A639D9">
              <w:rPr>
                <w:rFonts w:eastAsia="Times New Roman"/>
                <w:sz w:val="20"/>
                <w:szCs w:val="24"/>
                <w:lang w:val="el-GR" w:eastAsia="el-GR"/>
              </w:rPr>
              <w:t xml:space="preserve">Όπου απαιτείται λογισμικό προσομοίωσης, ο προμηθευτής να δεσμευτεί: (α) Για την προμήθεια και εγκατάσταση μελλοντικής έκδοσης (λόγω αλλαγών απαιτήσεων ή λόγω βελτίωσης / αναβάθμιση του λογισμικού) δωρεάν </w:t>
            </w:r>
            <w:r w:rsidR="00396E5F" w:rsidRPr="00A639D9">
              <w:rPr>
                <w:rFonts w:eastAsia="Times New Roman"/>
                <w:sz w:val="20"/>
                <w:szCs w:val="24"/>
                <w:lang w:val="el-GR" w:eastAsia="el-GR"/>
              </w:rPr>
              <w:t>εντός του χρόνου ισχύος της εγγυημένης λειτουργίας</w:t>
            </w:r>
            <w:r w:rsidRPr="00A639D9">
              <w:rPr>
                <w:rFonts w:eastAsia="Times New Roman"/>
                <w:sz w:val="20"/>
                <w:szCs w:val="24"/>
                <w:lang w:val="el-GR" w:eastAsia="el-GR"/>
              </w:rPr>
              <w:t>. (β) Για την προμήθεια λογισμικού και παροχή οδηγιών εγκατάστασης μελλοντικής έκδοσης δωρεάν για τα επόμενα τρία (3) χ</w:t>
            </w:r>
            <w:r w:rsidR="00396E5F" w:rsidRPr="00A639D9">
              <w:rPr>
                <w:rFonts w:eastAsia="Times New Roman"/>
                <w:sz w:val="20"/>
                <w:szCs w:val="24"/>
                <w:lang w:val="el-GR" w:eastAsia="el-GR"/>
              </w:rPr>
              <w:t>ρόνια μετά την λήξη της εγγυημένης λειτουργίας</w:t>
            </w:r>
            <w:r w:rsidRPr="00A639D9">
              <w:rPr>
                <w:rFonts w:eastAsia="Times New Roman"/>
                <w:sz w:val="20"/>
                <w:szCs w:val="24"/>
                <w:lang w:val="el-GR" w:eastAsia="el-GR"/>
              </w:rPr>
              <w:t>.</w:t>
            </w:r>
            <w:r w:rsidR="001E0453" w:rsidRPr="00A639D9">
              <w:rPr>
                <w:rFonts w:eastAsia="Times New Roman"/>
                <w:sz w:val="20"/>
                <w:szCs w:val="24"/>
                <w:lang w:val="el-GR" w:eastAsia="el-GR"/>
              </w:rPr>
              <w:t xml:space="preserve"> </w:t>
            </w:r>
          </w:p>
          <w:p w:rsidR="005B2C5A" w:rsidRPr="00A639D9" w:rsidRDefault="0034518E" w:rsidP="00F85592">
            <w:pPr>
              <w:pStyle w:val="a5"/>
              <w:widowControl w:val="0"/>
              <w:numPr>
                <w:ilvl w:val="0"/>
                <w:numId w:val="31"/>
              </w:numPr>
              <w:autoSpaceDE w:val="0"/>
              <w:autoSpaceDN w:val="0"/>
              <w:adjustRightInd w:val="0"/>
              <w:spacing w:before="120" w:after="120" w:line="240" w:lineRule="auto"/>
              <w:ind w:right="90"/>
              <w:jc w:val="both"/>
              <w:rPr>
                <w:rFonts w:eastAsia="Times New Roman"/>
                <w:i/>
                <w:sz w:val="20"/>
                <w:szCs w:val="24"/>
                <w:lang w:val="el-GR" w:eastAsia="el-GR"/>
              </w:rPr>
            </w:pPr>
            <w:r w:rsidRPr="00A639D9">
              <w:rPr>
                <w:rFonts w:eastAsia="Times New Roman"/>
                <w:sz w:val="20"/>
                <w:szCs w:val="24"/>
                <w:lang w:val="el-GR" w:eastAsia="el-GR"/>
              </w:rPr>
              <w:t xml:space="preserve">Τα ανωτέρω ισχύουν </w:t>
            </w:r>
            <w:r w:rsidR="00366A45" w:rsidRPr="00A639D9">
              <w:rPr>
                <w:rFonts w:eastAsia="Times New Roman"/>
                <w:sz w:val="20"/>
                <w:szCs w:val="24"/>
                <w:lang w:val="el-GR" w:eastAsia="el-GR"/>
              </w:rPr>
              <w:t xml:space="preserve">για ολόκληρο τον προσομοιωτή </w:t>
            </w:r>
            <w:r w:rsidR="00366A45" w:rsidRPr="00A639D9">
              <w:rPr>
                <w:rFonts w:eastAsia="Times New Roman"/>
                <w:sz w:val="20"/>
                <w:szCs w:val="24"/>
                <w:lang w:val="en-US" w:eastAsia="el-GR"/>
              </w:rPr>
              <w:t>GMDSS</w:t>
            </w:r>
            <w:r w:rsidR="00366A45" w:rsidRPr="00A639D9">
              <w:rPr>
                <w:rFonts w:eastAsia="Times New Roman"/>
                <w:sz w:val="20"/>
                <w:szCs w:val="24"/>
                <w:lang w:val="el-GR" w:eastAsia="el-GR"/>
              </w:rPr>
              <w:t xml:space="preserve"> της ΑΕΝ ΙΟΝΙΩΝ ΝΗΣΩΝ δηλαδή </w:t>
            </w:r>
            <w:r w:rsidRPr="00A639D9">
              <w:rPr>
                <w:rFonts w:eastAsia="Times New Roman"/>
                <w:sz w:val="20"/>
                <w:szCs w:val="24"/>
                <w:lang w:val="el-GR" w:eastAsia="el-GR"/>
              </w:rPr>
              <w:t>τόσο στον υπό προμήθεια εξοπλισμό των δύο</w:t>
            </w:r>
            <w:r w:rsidR="00D7089F" w:rsidRPr="00A639D9">
              <w:rPr>
                <w:rFonts w:eastAsia="Times New Roman"/>
                <w:sz w:val="20"/>
                <w:szCs w:val="24"/>
                <w:lang w:val="el-GR" w:eastAsia="el-GR"/>
              </w:rPr>
              <w:t xml:space="preserve"> </w:t>
            </w:r>
            <w:r w:rsidR="001A70BE" w:rsidRPr="00A639D9">
              <w:rPr>
                <w:rFonts w:eastAsia="Times New Roman"/>
                <w:sz w:val="20"/>
                <w:szCs w:val="24"/>
                <w:lang w:val="el-GR" w:eastAsia="el-GR"/>
              </w:rPr>
              <w:t>(2)</w:t>
            </w:r>
            <w:r w:rsidRPr="00A639D9">
              <w:rPr>
                <w:rFonts w:eastAsia="Times New Roman"/>
                <w:sz w:val="20"/>
                <w:szCs w:val="24"/>
                <w:lang w:val="el-GR" w:eastAsia="el-GR"/>
              </w:rPr>
              <w:t xml:space="preserve"> θέσεων εργασίας εκπαιδευομένων όσο και στον υφιστάμενο εξοπλισμό προσομοιωτή </w:t>
            </w:r>
            <w:r w:rsidRPr="00A639D9">
              <w:rPr>
                <w:rFonts w:eastAsia="Times New Roman"/>
                <w:sz w:val="20"/>
                <w:szCs w:val="24"/>
                <w:lang w:val="en-US" w:eastAsia="el-GR"/>
              </w:rPr>
              <w:t>GMDSS</w:t>
            </w:r>
            <w:r w:rsidRPr="00A639D9">
              <w:rPr>
                <w:rFonts w:eastAsia="Times New Roman"/>
                <w:sz w:val="20"/>
                <w:szCs w:val="24"/>
                <w:lang w:val="el-GR" w:eastAsia="el-GR"/>
              </w:rPr>
              <w:t xml:space="preserve"> της ΑΕΝ/Π ΙΟΝΙΩΝ ΝΗΣΩΝ</w:t>
            </w:r>
            <w:r w:rsidR="00366A45" w:rsidRPr="00A639D9">
              <w:rPr>
                <w:rFonts w:eastAsia="Times New Roman"/>
                <w:sz w:val="20"/>
                <w:szCs w:val="24"/>
                <w:lang w:val="el-GR" w:eastAsia="el-GR"/>
              </w:rPr>
              <w:t xml:space="preserve"> όπως περιγράφεται στην ενότητα 2.1.1.</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5E21" w:rsidRPr="00EE0C66" w:rsidRDefault="00FF5E21"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677D5"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2.6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ΑΝΑΒΑΘΜΙΣΗ</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677D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2.6.1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pStyle w:val="a5"/>
              <w:widowControl w:val="0"/>
              <w:autoSpaceDE w:val="0"/>
              <w:autoSpaceDN w:val="0"/>
              <w:adjustRightInd w:val="0"/>
              <w:spacing w:before="120" w:after="120" w:line="240" w:lineRule="auto"/>
              <w:ind w:left="426" w:right="90"/>
              <w:jc w:val="both"/>
              <w:rPr>
                <w:rFonts w:eastAsia="Times New Roman"/>
                <w:color w:val="000000"/>
                <w:sz w:val="20"/>
                <w:szCs w:val="20"/>
                <w:lang w:val="el-GR" w:eastAsia="el-GR"/>
              </w:rPr>
            </w:pPr>
            <w:r w:rsidRPr="00EE0C66">
              <w:rPr>
                <w:rFonts w:eastAsia="Times New Roman"/>
                <w:color w:val="000000"/>
                <w:sz w:val="20"/>
                <w:szCs w:val="20"/>
                <w:lang w:val="el-GR" w:eastAsia="el-GR"/>
              </w:rPr>
              <w:t>Δυνατότητα αναβάθμισης</w:t>
            </w:r>
            <w:r w:rsidR="00DE4181">
              <w:rPr>
                <w:rFonts w:eastAsia="Times New Roman"/>
                <w:color w:val="000000"/>
                <w:sz w:val="20"/>
                <w:szCs w:val="20"/>
                <w:lang w:val="el-GR" w:eastAsia="el-GR"/>
              </w:rPr>
              <w:t xml:space="preserve"> </w:t>
            </w:r>
            <w:r w:rsidRPr="00EE0C66">
              <w:rPr>
                <w:rFonts w:eastAsia="Times New Roman"/>
                <w:color w:val="000000"/>
                <w:sz w:val="20"/>
                <w:szCs w:val="20"/>
                <w:lang w:val="el-GR" w:eastAsia="el-GR"/>
              </w:rPr>
              <w:t xml:space="preserve">όλων των απαιτούμενων δορυφορικών συστημάτων, δηλαδή: </w:t>
            </w:r>
          </w:p>
          <w:p w:rsidR="00BC18ED" w:rsidRPr="00EE0C66" w:rsidRDefault="00BC18ED" w:rsidP="003E28B7">
            <w:pPr>
              <w:pStyle w:val="a5"/>
              <w:widowControl w:val="0"/>
              <w:numPr>
                <w:ilvl w:val="0"/>
                <w:numId w:val="15"/>
              </w:numPr>
              <w:autoSpaceDE w:val="0"/>
              <w:autoSpaceDN w:val="0"/>
              <w:adjustRightInd w:val="0"/>
              <w:spacing w:before="120" w:after="120" w:line="240" w:lineRule="auto"/>
              <w:ind w:left="1013" w:right="90" w:hanging="425"/>
              <w:jc w:val="both"/>
              <w:rPr>
                <w:rFonts w:eastAsia="Times New Roman"/>
                <w:color w:val="000000"/>
                <w:sz w:val="20"/>
                <w:szCs w:val="20"/>
                <w:lang w:val="el-GR" w:eastAsia="el-GR"/>
              </w:rPr>
            </w:pPr>
            <w:r w:rsidRPr="00EE0C66">
              <w:rPr>
                <w:rFonts w:eastAsia="Times New Roman"/>
                <w:color w:val="000000"/>
                <w:sz w:val="20"/>
                <w:szCs w:val="20"/>
                <w:lang w:val="el-GR" w:eastAsia="el-GR"/>
              </w:rPr>
              <w:t>Δυνατότητα αναβάθμισης των απαιτούμενων δορυφορικών συστημάτων INMARSAT (</w:t>
            </w:r>
            <w:r w:rsidR="0034518E" w:rsidRPr="00EE0C66">
              <w:rPr>
                <w:rFonts w:eastAsia="Times New Roman"/>
                <w:color w:val="000000"/>
                <w:sz w:val="20"/>
                <w:szCs w:val="20"/>
                <w:lang w:val="el-GR" w:eastAsia="el-GR"/>
              </w:rPr>
              <w:t xml:space="preserve">π.χ. </w:t>
            </w:r>
            <w:r w:rsidRPr="00EE0C66">
              <w:rPr>
                <w:rFonts w:eastAsia="Times New Roman"/>
                <w:color w:val="000000"/>
                <w:sz w:val="20"/>
                <w:szCs w:val="20"/>
                <w:lang w:val="el-GR" w:eastAsia="el-GR"/>
              </w:rPr>
              <w:t xml:space="preserve">Inmarsat C, InmarsatFleet 77) </w:t>
            </w:r>
          </w:p>
          <w:p w:rsidR="00BC18ED" w:rsidRPr="00EE0C66" w:rsidRDefault="00BC18ED" w:rsidP="003E28B7">
            <w:pPr>
              <w:pStyle w:val="a5"/>
              <w:widowControl w:val="0"/>
              <w:numPr>
                <w:ilvl w:val="0"/>
                <w:numId w:val="15"/>
              </w:numPr>
              <w:autoSpaceDE w:val="0"/>
              <w:autoSpaceDN w:val="0"/>
              <w:adjustRightInd w:val="0"/>
              <w:spacing w:before="120" w:after="120" w:line="240" w:lineRule="auto"/>
              <w:ind w:left="1013" w:right="90" w:hanging="425"/>
              <w:jc w:val="both"/>
              <w:rPr>
                <w:rFonts w:eastAsia="Times New Roman"/>
                <w:color w:val="000000"/>
                <w:sz w:val="20"/>
                <w:szCs w:val="20"/>
                <w:lang w:val="el-GR" w:eastAsia="el-GR"/>
              </w:rPr>
            </w:pPr>
            <w:r w:rsidRPr="00EE0C66">
              <w:rPr>
                <w:rFonts w:eastAsia="Times New Roman"/>
                <w:color w:val="000000"/>
                <w:sz w:val="20"/>
                <w:szCs w:val="20"/>
                <w:lang w:val="el-GR" w:eastAsia="el-GR"/>
              </w:rPr>
              <w:t>Δυνατότητα αντικατάστασης των υπαρχόντων συστημάτων με νεοεισερχόμενα συστήματα στο GMDSS,</w:t>
            </w:r>
          </w:p>
          <w:p w:rsidR="00AC049D" w:rsidRPr="00EE0C66" w:rsidRDefault="00BC18ED" w:rsidP="003E28B7">
            <w:pPr>
              <w:pStyle w:val="a5"/>
              <w:widowControl w:val="0"/>
              <w:numPr>
                <w:ilvl w:val="0"/>
                <w:numId w:val="15"/>
              </w:numPr>
              <w:autoSpaceDE w:val="0"/>
              <w:autoSpaceDN w:val="0"/>
              <w:adjustRightInd w:val="0"/>
              <w:spacing w:before="120" w:after="120" w:line="240" w:lineRule="auto"/>
              <w:ind w:left="1013" w:right="90" w:hanging="425"/>
              <w:jc w:val="both"/>
              <w:rPr>
                <w:rFonts w:eastAsia="Times New Roman"/>
                <w:color w:val="000000"/>
                <w:sz w:val="20"/>
                <w:szCs w:val="20"/>
                <w:lang w:val="el-GR" w:eastAsia="el-GR"/>
              </w:rPr>
            </w:pPr>
            <w:r w:rsidRPr="00EE0C66">
              <w:rPr>
                <w:rFonts w:eastAsia="Times New Roman"/>
                <w:color w:val="000000"/>
                <w:sz w:val="20"/>
                <w:szCs w:val="20"/>
                <w:lang w:val="el-GR" w:eastAsia="el-GR"/>
              </w:rPr>
              <w:t>Δυνατότητα ταυτόχρονης αναβάθμισης υπαρχόντων και προσθήκης νέων είτε αυτά ανήκουν στο σύστημα INMARSAT  (πχ FleetBroad</w:t>
            </w:r>
            <w:r w:rsidR="00423D69">
              <w:rPr>
                <w:rFonts w:eastAsia="Times New Roman"/>
                <w:color w:val="000000"/>
                <w:sz w:val="20"/>
                <w:szCs w:val="20"/>
                <w:lang w:val="el-GR" w:eastAsia="el-GR"/>
              </w:rPr>
              <w:t xml:space="preserve"> </w:t>
            </w:r>
            <w:r w:rsidRPr="00EE0C66">
              <w:rPr>
                <w:rFonts w:eastAsia="Times New Roman"/>
                <w:color w:val="000000"/>
                <w:sz w:val="20"/>
                <w:szCs w:val="20"/>
                <w:lang w:val="el-GR" w:eastAsia="el-GR"/>
              </w:rPr>
              <w:t>Band 500) είτε πρόκειται για νέο δορυφορικό σύστημα (εκτός Inmarsat)</w:t>
            </w:r>
            <w:r w:rsidR="00AC049D" w:rsidRPr="00EE0C66">
              <w:rPr>
                <w:rFonts w:eastAsia="Times New Roman"/>
                <w:color w:val="000000"/>
                <w:sz w:val="20"/>
                <w:szCs w:val="20"/>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677D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677D5" w:rsidRPr="00EE0C66" w:rsidRDefault="00B677D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2.6.2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77D5" w:rsidRPr="00EE0C66" w:rsidRDefault="00B677D5"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Δυνατότητα αναβάθμισης όλων των </w:t>
            </w:r>
            <w:r w:rsidR="0034518E" w:rsidRPr="00EE0C66">
              <w:rPr>
                <w:rFonts w:eastAsia="Times New Roman"/>
                <w:color w:val="000000"/>
                <w:sz w:val="20"/>
                <w:szCs w:val="20"/>
                <w:lang w:val="el-GR" w:eastAsia="el-GR"/>
              </w:rPr>
              <w:t>απαιτούμενων</w:t>
            </w:r>
            <w:r w:rsidRPr="00EE0C66">
              <w:rPr>
                <w:rFonts w:eastAsia="Times New Roman"/>
                <w:color w:val="000000"/>
                <w:sz w:val="20"/>
                <w:szCs w:val="20"/>
                <w:lang w:val="el-GR" w:eastAsia="el-GR"/>
              </w:rPr>
              <w:t xml:space="preserve"> επίγειων συστημάτων, δηλαδή:</w:t>
            </w:r>
          </w:p>
          <w:p w:rsidR="00B677D5" w:rsidRPr="00EE0C66" w:rsidRDefault="00B677D5" w:rsidP="003E28B7">
            <w:pPr>
              <w:pStyle w:val="a5"/>
              <w:widowControl w:val="0"/>
              <w:numPr>
                <w:ilvl w:val="0"/>
                <w:numId w:val="16"/>
              </w:numPr>
              <w:autoSpaceDE w:val="0"/>
              <w:autoSpaceDN w:val="0"/>
              <w:adjustRightInd w:val="0"/>
              <w:spacing w:before="120" w:after="120" w:line="240" w:lineRule="auto"/>
              <w:ind w:left="1013" w:right="90" w:hanging="426"/>
              <w:jc w:val="both"/>
              <w:rPr>
                <w:rFonts w:eastAsia="Times New Roman"/>
                <w:color w:val="000000"/>
                <w:sz w:val="20"/>
                <w:szCs w:val="20"/>
                <w:lang w:val="el-GR" w:eastAsia="el-GR"/>
              </w:rPr>
            </w:pPr>
            <w:r w:rsidRPr="00EE0C66">
              <w:rPr>
                <w:rFonts w:eastAsia="Times New Roman"/>
                <w:color w:val="000000"/>
                <w:sz w:val="20"/>
                <w:szCs w:val="20"/>
                <w:lang w:val="el-GR" w:eastAsia="el-GR"/>
              </w:rPr>
              <w:t>Δυνατότητα αντικατάστασης των υπαρχόντων συστημάτων με νεοεισερχόμενα συστήματα στο GMDSS.</w:t>
            </w:r>
          </w:p>
          <w:p w:rsidR="00B677D5" w:rsidRPr="00EE0C66" w:rsidRDefault="00B677D5" w:rsidP="003E28B7">
            <w:pPr>
              <w:pStyle w:val="a5"/>
              <w:widowControl w:val="0"/>
              <w:numPr>
                <w:ilvl w:val="0"/>
                <w:numId w:val="16"/>
              </w:numPr>
              <w:autoSpaceDE w:val="0"/>
              <w:autoSpaceDN w:val="0"/>
              <w:adjustRightInd w:val="0"/>
              <w:spacing w:before="120" w:after="120" w:line="240" w:lineRule="auto"/>
              <w:ind w:left="1013" w:right="90" w:hanging="426"/>
              <w:jc w:val="both"/>
              <w:rPr>
                <w:rFonts w:eastAsia="Times New Roman"/>
                <w:color w:val="000000"/>
                <w:sz w:val="20"/>
                <w:szCs w:val="20"/>
                <w:lang w:val="el-GR" w:eastAsia="el-GR"/>
              </w:rPr>
            </w:pPr>
            <w:r w:rsidRPr="00EE0C66">
              <w:rPr>
                <w:rFonts w:eastAsia="Times New Roman"/>
                <w:color w:val="000000"/>
                <w:sz w:val="20"/>
                <w:szCs w:val="20"/>
                <w:lang w:val="el-GR" w:eastAsia="el-GR"/>
              </w:rPr>
              <w:t>Δυνατότητα ταυτόχρονης αναβάθμισης υπαρχόντων και προσθήκης νέων (πχ NAVDAT).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77D5" w:rsidRPr="00EE0C66" w:rsidRDefault="00B677D5"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77D5" w:rsidRPr="00EE0C66" w:rsidRDefault="00B677D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77D5" w:rsidRPr="00EE0C66" w:rsidRDefault="00B677D5" w:rsidP="003E28B7">
            <w:pPr>
              <w:widowControl w:val="0"/>
              <w:autoSpaceDE w:val="0"/>
              <w:autoSpaceDN w:val="0"/>
              <w:adjustRightInd w:val="0"/>
              <w:spacing w:after="0" w:line="240" w:lineRule="auto"/>
              <w:rPr>
                <w:rFonts w:eastAsia="Times New Roman" w:cs="Arial"/>
                <w:sz w:val="24"/>
                <w:szCs w:val="24"/>
                <w:lang w:val="el-GR" w:eastAsia="el-GR"/>
              </w:rPr>
            </w:pPr>
          </w:p>
        </w:tc>
      </w:tr>
      <w:tr w:rsidR="00AC049D" w:rsidRPr="006D4D6B"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AC049D" w:rsidRPr="00EE0C66" w:rsidRDefault="00AC049D"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2.6.3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49D" w:rsidRPr="00EE0C66" w:rsidRDefault="00AC049D"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δυνατότητα αναβάθμισης των </w:t>
            </w:r>
            <w:r w:rsidR="002F6759" w:rsidRPr="00EE0C66">
              <w:rPr>
                <w:rFonts w:eastAsia="Times New Roman"/>
                <w:color w:val="000000"/>
                <w:sz w:val="20"/>
                <w:szCs w:val="20"/>
                <w:lang w:val="el-GR" w:eastAsia="el-GR"/>
              </w:rPr>
              <w:t>ανωτέρων</w:t>
            </w:r>
            <w:r w:rsidRPr="00EE0C66">
              <w:rPr>
                <w:rFonts w:eastAsia="Times New Roman"/>
                <w:color w:val="000000"/>
                <w:sz w:val="20"/>
                <w:szCs w:val="20"/>
                <w:lang w:val="el-GR" w:eastAsia="el-GR"/>
              </w:rPr>
              <w:t xml:space="preserve"> εδαφίων (2.6.1 και 2.6.2) αφορά ολόκληρο τον προσομοιωτή GMDSS της ΑΕΝ ΙΟΝΙΩΝ ΝΗΣΩΝ (δηλαδή τόσο στον υπό προμήθεια εξοπλισμό όσο και στον υφιστάμενο εξοπλισμό GMDSS όπως περιγράφεται στην ενότητα 2.1.1)</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49D" w:rsidRPr="00414689" w:rsidRDefault="00414689"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n-US" w:eastAsia="el-GR"/>
              </w:rPr>
            </w:pPr>
            <w:r>
              <w:rPr>
                <w:rFonts w:eastAsia="Times New Roman" w:cs="Arial"/>
                <w:color w:val="000000"/>
                <w:sz w:val="20"/>
                <w:szCs w:val="20"/>
                <w:lang w:val="en-US"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49D" w:rsidRPr="00EE0C66" w:rsidRDefault="00AC049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C049D" w:rsidRPr="00EE0C66" w:rsidRDefault="00AC049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677D5"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677D5"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ΕΙΔΙΚΟΙ ΟΡΟΙ</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677D5" w:rsidP="003E28B7">
            <w:pPr>
              <w:widowControl w:val="0"/>
              <w:autoSpaceDE w:val="0"/>
              <w:autoSpaceDN w:val="0"/>
              <w:adjustRightInd w:val="0"/>
              <w:spacing w:before="120" w:after="120" w:line="240" w:lineRule="auto"/>
              <w:ind w:left="108" w:right="90"/>
              <w:rPr>
                <w:rFonts w:eastAsia="Times New Roman"/>
                <w:b/>
                <w:color w:val="000000"/>
                <w:sz w:val="20"/>
                <w:szCs w:val="20"/>
                <w:lang w:val="el-GR" w:eastAsia="el-GR"/>
              </w:rPr>
            </w:pPr>
            <w:r w:rsidRPr="00EE0C66">
              <w:rPr>
                <w:rFonts w:eastAsia="Times New Roman"/>
                <w:b/>
                <w:color w:val="000000"/>
                <w:sz w:val="20"/>
                <w:szCs w:val="20"/>
                <w:lang w:val="el-GR" w:eastAsia="el-GR"/>
              </w:rPr>
              <w:t>3.1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rPr>
                <w:rFonts w:eastAsia="Times New Roman"/>
                <w:b/>
                <w:sz w:val="24"/>
                <w:szCs w:val="24"/>
                <w:lang w:val="el-GR" w:eastAsia="el-GR"/>
              </w:rPr>
            </w:pPr>
            <w:r w:rsidRPr="00EE0C66">
              <w:rPr>
                <w:rFonts w:eastAsia="Times New Roman"/>
                <w:b/>
                <w:color w:val="000000"/>
                <w:sz w:val="20"/>
                <w:szCs w:val="20"/>
                <w:lang w:val="el-GR" w:eastAsia="el-GR"/>
              </w:rPr>
              <w:t>ΠΑΡΑΔΟΣΗ</w:t>
            </w:r>
            <w:r w:rsidR="00B677D5" w:rsidRPr="00EE0C66">
              <w:rPr>
                <w:rFonts w:eastAsia="Times New Roman"/>
                <w:b/>
                <w:color w:val="000000"/>
                <w:sz w:val="20"/>
                <w:szCs w:val="20"/>
                <w:lang w:val="el-GR" w:eastAsia="el-GR"/>
              </w:rPr>
              <w:t>-</w:t>
            </w:r>
            <w:r w:rsidRPr="00EE0C66">
              <w:rPr>
                <w:rFonts w:eastAsia="Times New Roman"/>
                <w:b/>
                <w:color w:val="000000"/>
                <w:sz w:val="20"/>
                <w:szCs w:val="20"/>
                <w:lang w:val="el-GR" w:eastAsia="el-GR"/>
              </w:rPr>
              <w:t>ΕΓΚΑΤΑΣΤΑΣΗ</w:t>
            </w:r>
            <w:r w:rsidR="00B677D5" w:rsidRPr="00EE0C66">
              <w:rPr>
                <w:rFonts w:eastAsia="Times New Roman"/>
                <w:b/>
                <w:color w:val="000000"/>
                <w:sz w:val="20"/>
                <w:szCs w:val="20"/>
                <w:lang w:val="el-GR" w:eastAsia="el-GR"/>
              </w:rPr>
              <w:t>-</w:t>
            </w:r>
            <w:r w:rsidRPr="00EE0C66">
              <w:rPr>
                <w:rFonts w:eastAsia="Times New Roman"/>
                <w:b/>
                <w:color w:val="000000"/>
                <w:sz w:val="20"/>
                <w:szCs w:val="20"/>
                <w:lang w:val="el-GR" w:eastAsia="el-GR"/>
              </w:rPr>
              <w:t>ΠΑΡΑΛΑΒΗ</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35464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pStyle w:val="a5"/>
              <w:widowControl w:val="0"/>
              <w:numPr>
                <w:ilvl w:val="0"/>
                <w:numId w:val="23"/>
              </w:numPr>
              <w:autoSpaceDE w:val="0"/>
              <w:autoSpaceDN w:val="0"/>
              <w:adjustRightInd w:val="0"/>
              <w:spacing w:before="120" w:after="120" w:line="240" w:lineRule="auto"/>
              <w:ind w:left="414" w:right="90" w:hanging="142"/>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w:t>
            </w:r>
            <w:r w:rsidR="002A228F" w:rsidRPr="00EE0C66">
              <w:rPr>
                <w:rFonts w:eastAsia="Times New Roman"/>
                <w:color w:val="000000"/>
                <w:sz w:val="20"/>
                <w:szCs w:val="20"/>
                <w:lang w:val="el-GR" w:eastAsia="el-GR"/>
              </w:rPr>
              <w:t xml:space="preserve">Ανάδοχος με μέριμνα, ευθύνη και δαπάνη του  </w:t>
            </w:r>
            <w:r w:rsidRPr="00EE0C66">
              <w:rPr>
                <w:rFonts w:eastAsia="Times New Roman"/>
                <w:color w:val="000000"/>
                <w:sz w:val="20"/>
                <w:szCs w:val="20"/>
                <w:lang w:val="el-GR" w:eastAsia="el-GR"/>
              </w:rPr>
              <w:t xml:space="preserve">θα αναλάβει </w:t>
            </w:r>
            <w:r w:rsidR="002A228F" w:rsidRPr="00EE0C66">
              <w:rPr>
                <w:rFonts w:eastAsia="Times New Roman"/>
                <w:color w:val="000000"/>
                <w:sz w:val="20"/>
                <w:szCs w:val="20"/>
                <w:lang w:val="el-GR" w:eastAsia="el-GR"/>
              </w:rPr>
              <w:t>τη</w:t>
            </w:r>
            <w:r w:rsidRPr="00EE0C66">
              <w:rPr>
                <w:rFonts w:eastAsia="Times New Roman"/>
                <w:color w:val="000000"/>
                <w:sz w:val="20"/>
                <w:szCs w:val="20"/>
                <w:lang w:val="el-GR" w:eastAsia="el-GR"/>
              </w:rPr>
              <w:t xml:space="preserve"> μεταφορά, εγκατάσταση, σύνδεση, </w:t>
            </w:r>
            <w:r w:rsidR="002A228F" w:rsidRPr="00EE0C66">
              <w:rPr>
                <w:rFonts w:eastAsia="Times New Roman"/>
                <w:color w:val="000000"/>
                <w:sz w:val="20"/>
                <w:szCs w:val="20"/>
                <w:lang w:val="el-GR" w:eastAsia="el-GR"/>
              </w:rPr>
              <w:t xml:space="preserve">δοκιμές </w:t>
            </w:r>
            <w:r w:rsidRPr="00EE0C66">
              <w:rPr>
                <w:rFonts w:eastAsia="Times New Roman"/>
                <w:color w:val="000000"/>
                <w:sz w:val="20"/>
                <w:szCs w:val="20"/>
                <w:lang w:val="el-GR" w:eastAsia="el-GR"/>
              </w:rPr>
              <w:t>παράδοσης και παραλαβής του εξοπλισμού σε πλήρη και ικανοποιητική λ</w:t>
            </w:r>
            <w:r w:rsidR="003656AE" w:rsidRPr="00EE0C66">
              <w:rPr>
                <w:rFonts w:eastAsia="Times New Roman"/>
                <w:color w:val="000000"/>
                <w:sz w:val="20"/>
                <w:szCs w:val="20"/>
                <w:lang w:val="el-GR" w:eastAsia="el-GR"/>
              </w:rPr>
              <w:t>ειτουργία στις εγκαταστάσεις της</w:t>
            </w:r>
            <w:r w:rsidRPr="00EE0C66">
              <w:rPr>
                <w:rFonts w:eastAsia="Times New Roman"/>
                <w:color w:val="000000"/>
                <w:sz w:val="20"/>
                <w:szCs w:val="20"/>
                <w:lang w:val="el-GR" w:eastAsia="el-GR"/>
              </w:rPr>
              <w:t xml:space="preserve"> ΑΕΝ</w:t>
            </w:r>
            <w:r w:rsidR="00D24FB3" w:rsidRPr="00EE0C66">
              <w:rPr>
                <w:rFonts w:eastAsia="Times New Roman"/>
                <w:color w:val="000000"/>
                <w:sz w:val="20"/>
                <w:szCs w:val="20"/>
                <w:lang w:val="el-GR" w:eastAsia="el-GR"/>
              </w:rPr>
              <w:t>/Π</w:t>
            </w:r>
            <w:r w:rsidR="002A228F" w:rsidRPr="00EE0C66">
              <w:rPr>
                <w:rFonts w:eastAsia="Times New Roman"/>
                <w:color w:val="000000"/>
                <w:sz w:val="20"/>
                <w:szCs w:val="20"/>
                <w:lang w:val="el-GR" w:eastAsia="el-GR"/>
              </w:rPr>
              <w:t>/</w:t>
            </w:r>
            <w:r w:rsidR="005B30E4" w:rsidRPr="00EE0C66">
              <w:rPr>
                <w:rFonts w:eastAsia="Times New Roman"/>
                <w:color w:val="000000"/>
                <w:sz w:val="20"/>
                <w:szCs w:val="20"/>
                <w:lang w:val="el-GR" w:eastAsia="el-GR"/>
              </w:rPr>
              <w:t>ΙΟΝΙΩΝ ΝΗΣΩΝ</w:t>
            </w:r>
          </w:p>
          <w:p w:rsidR="00BC18ED" w:rsidRPr="00EE0C66" w:rsidRDefault="00BC18ED" w:rsidP="003E28B7">
            <w:pPr>
              <w:pStyle w:val="a5"/>
              <w:widowControl w:val="0"/>
              <w:numPr>
                <w:ilvl w:val="0"/>
                <w:numId w:val="23"/>
              </w:numPr>
              <w:autoSpaceDE w:val="0"/>
              <w:autoSpaceDN w:val="0"/>
              <w:adjustRightInd w:val="0"/>
              <w:spacing w:before="120" w:after="120" w:line="240" w:lineRule="auto"/>
              <w:ind w:left="414" w:right="90" w:hanging="142"/>
              <w:jc w:val="both"/>
              <w:rPr>
                <w:rFonts w:eastAsia="Times New Roman"/>
                <w:color w:val="000000"/>
                <w:sz w:val="20"/>
                <w:szCs w:val="20"/>
                <w:lang w:val="el-GR" w:eastAsia="el-GR"/>
              </w:rPr>
            </w:pPr>
            <w:r w:rsidRPr="00EE0C66">
              <w:rPr>
                <w:rFonts w:eastAsia="Times New Roman"/>
                <w:color w:val="000000"/>
                <w:sz w:val="20"/>
                <w:szCs w:val="20"/>
                <w:lang w:val="el-GR" w:eastAsia="el-GR"/>
              </w:rPr>
              <w:t>Η μεταφορά των υπό προμήθεια ειδών πραγματοποιείται σύμφωνα με την ισχύουσα νομοθεσία. Ο Ανάδοχος αμέσως μετά τη φόρτωση των υπό προμήθεια ειδών, είναι υποχρεωμένος να γνωστοποιήσει στην αρμόδια Υπηρεσία του ΥΝΑΝΠ (ΔΙΠΕΑ), κάθε στοιχείο σχετικό με τη φόρτωση και τη μεταφορά (άρθρο 211 του ν. 4412/2016)</w:t>
            </w:r>
            <w:r w:rsidR="0034564E" w:rsidRPr="00EE0C66">
              <w:rPr>
                <w:rFonts w:eastAsia="Times New Roman"/>
                <w:color w:val="000000"/>
                <w:sz w:val="20"/>
                <w:szCs w:val="20"/>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35464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54646"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παράδοση-εγκατάσταση θα πραγματοποιηθεί εντός </w:t>
            </w:r>
            <w:r w:rsidRPr="00EE0C66">
              <w:rPr>
                <w:rFonts w:eastAsia="Times New Roman"/>
                <w:b/>
                <w:color w:val="000000"/>
                <w:sz w:val="20"/>
                <w:szCs w:val="20"/>
                <w:lang w:val="el-GR" w:eastAsia="el-GR"/>
              </w:rPr>
              <w:t>έξι (6) μηνών</w:t>
            </w:r>
            <w:r w:rsidRPr="00EE0C66">
              <w:rPr>
                <w:rFonts w:eastAsia="Times New Roman"/>
                <w:color w:val="000000"/>
                <w:sz w:val="20"/>
                <w:szCs w:val="20"/>
                <w:lang w:val="el-GR" w:eastAsia="el-GR"/>
              </w:rPr>
              <w:t xml:space="preserve"> από την υπογραφή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σύμβασης.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B07816"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after="0" w:line="240" w:lineRule="auto"/>
              <w:rPr>
                <w:rFonts w:eastAsia="Times New Roman" w:cs="Arial"/>
                <w:sz w:val="24"/>
                <w:szCs w:val="24"/>
                <w:lang w:val="el-GR" w:eastAsia="el-GR"/>
              </w:rPr>
            </w:pPr>
          </w:p>
        </w:tc>
      </w:tr>
      <w:tr w:rsidR="0035464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54646"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παραλαβή του εξοπλισμού (οριστική ποιοτική και ποσοτική) θα γίνει μετά την εγκατάσταση του εξοπλισμού, σε κατάσταση πλήρους λειτουργίας στο χώρο εγκατάστασης </w:t>
            </w:r>
            <w:r w:rsidR="002A228F" w:rsidRPr="00EE0C66">
              <w:rPr>
                <w:rFonts w:eastAsia="Times New Roman"/>
                <w:color w:val="000000"/>
                <w:sz w:val="20"/>
                <w:szCs w:val="20"/>
                <w:lang w:val="el-GR" w:eastAsia="el-GR"/>
              </w:rPr>
              <w:t xml:space="preserve">της </w:t>
            </w:r>
            <w:r w:rsidRPr="00EE0C66">
              <w:rPr>
                <w:rFonts w:eastAsia="Times New Roman"/>
                <w:color w:val="000000"/>
                <w:sz w:val="20"/>
                <w:szCs w:val="20"/>
                <w:lang w:val="el-GR" w:eastAsia="el-GR"/>
              </w:rPr>
              <w:t>ΑΕΝ, ως ειδικότερα ορίζεται από την σχετική κείμενη νομοθεσία</w:t>
            </w:r>
            <w:r w:rsidR="002A228F" w:rsidRPr="00EE0C66">
              <w:rPr>
                <w:rFonts w:eastAsia="Times New Roman"/>
                <w:color w:val="000000"/>
                <w:sz w:val="20"/>
                <w:szCs w:val="20"/>
                <w:lang w:val="el-GR" w:eastAsia="el-GR"/>
              </w:rPr>
              <w:t>, από Επιτροπή Παρακολούθησης και Παραλαβής η οποία θα συγκροτηθεί ειδικά για την εν λόγω προμήθεια.</w:t>
            </w:r>
          </w:p>
          <w:p w:rsidR="00423153" w:rsidRPr="00EE0C66" w:rsidRDefault="00354646"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Ανάδοχος υποχρεώνεται να δώσει οποιαδήποτε στοιχεία προέλευσης των υλικών ήθελε ζητήσει ο φορέας για διαπίστωση </w:t>
            </w:r>
            <w:r w:rsidR="00B07816" w:rsidRPr="00EE0C66">
              <w:rPr>
                <w:rFonts w:eastAsia="Times New Roman"/>
                <w:color w:val="000000"/>
                <w:sz w:val="20"/>
                <w:szCs w:val="20"/>
                <w:lang w:val="el-GR" w:eastAsia="el-GR"/>
              </w:rPr>
              <w:t>τις</w:t>
            </w:r>
            <w:r w:rsidRPr="00EE0C66">
              <w:rPr>
                <w:rFonts w:eastAsia="Times New Roman"/>
                <w:color w:val="000000"/>
                <w:sz w:val="20"/>
                <w:szCs w:val="20"/>
                <w:lang w:val="el-GR" w:eastAsia="el-GR"/>
              </w:rPr>
              <w:t xml:space="preserve"> ποιότητας και των χαρακτηριστικών </w:t>
            </w:r>
            <w:r w:rsidR="002A228F" w:rsidRPr="00EE0C66">
              <w:rPr>
                <w:rFonts w:eastAsia="Times New Roman"/>
                <w:color w:val="000000"/>
                <w:sz w:val="20"/>
                <w:szCs w:val="20"/>
                <w:lang w:val="el-GR" w:eastAsia="el-GR"/>
              </w:rPr>
              <w:t>τους.</w:t>
            </w:r>
          </w:p>
          <w:p w:rsidR="00423153" w:rsidRPr="00EE0C66" w:rsidRDefault="00354646"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φορέας διατηρεί το δικαίωμα να ελέγχει κάθε προσκομιζόμενο είδος και ο Ανάδοχος  υποχρεούται να συμμορφώνεται με </w:t>
            </w:r>
            <w:r w:rsidR="00B07816" w:rsidRPr="00EE0C66">
              <w:rPr>
                <w:rFonts w:eastAsia="Times New Roman"/>
                <w:color w:val="000000"/>
                <w:sz w:val="20"/>
                <w:szCs w:val="20"/>
                <w:lang w:val="el-GR" w:eastAsia="el-GR"/>
              </w:rPr>
              <w:t>τις</w:t>
            </w:r>
            <w:r w:rsidRPr="00EE0C66">
              <w:rPr>
                <w:rFonts w:eastAsia="Times New Roman"/>
                <w:color w:val="000000"/>
                <w:sz w:val="20"/>
                <w:szCs w:val="20"/>
                <w:lang w:val="el-GR" w:eastAsia="el-GR"/>
              </w:rPr>
              <w:t xml:space="preserve"> οδηγίες των αρμοδίων υπηρεσιών του φορέα, για είδος το οποίο δεν εκπληρώνει </w:t>
            </w:r>
            <w:r w:rsidR="00B07816" w:rsidRPr="00EE0C66">
              <w:rPr>
                <w:rFonts w:eastAsia="Times New Roman"/>
                <w:color w:val="000000"/>
                <w:sz w:val="20"/>
                <w:szCs w:val="20"/>
                <w:lang w:val="el-GR" w:eastAsia="el-GR"/>
              </w:rPr>
              <w:t>τις</w:t>
            </w:r>
            <w:r w:rsidRPr="00EE0C66">
              <w:rPr>
                <w:rFonts w:eastAsia="Times New Roman"/>
                <w:color w:val="000000"/>
                <w:sz w:val="20"/>
                <w:szCs w:val="20"/>
                <w:lang w:val="el-GR" w:eastAsia="el-GR"/>
              </w:rPr>
              <w:t xml:space="preserve"> συμβατικούς όρους, που αναφέρονται στην ποιότητα και τα χαρακτηριστικά του. </w:t>
            </w:r>
          </w:p>
          <w:p w:rsidR="00354646" w:rsidRPr="00EE0C66" w:rsidRDefault="00354646"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παραλαβή του εξοπλισμού θα γίνει στο χώρο εγκατάστασης </w:t>
            </w:r>
            <w:r w:rsidR="002A228F" w:rsidRPr="00EE0C66">
              <w:rPr>
                <w:rFonts w:eastAsia="Times New Roman"/>
                <w:color w:val="000000"/>
                <w:sz w:val="20"/>
                <w:szCs w:val="20"/>
                <w:lang w:val="el-GR" w:eastAsia="el-GR"/>
              </w:rPr>
              <w:t>της ΑΕΝ/Π/</w:t>
            </w:r>
            <w:r w:rsidR="005B30E4" w:rsidRPr="00EE0C66">
              <w:rPr>
                <w:rFonts w:eastAsia="Times New Roman"/>
                <w:color w:val="000000"/>
                <w:sz w:val="20"/>
                <w:szCs w:val="20"/>
                <w:lang w:val="el-GR" w:eastAsia="el-GR"/>
              </w:rPr>
              <w:t>ΙΟΝΙΩΝ ΝΗΣΩΝ</w:t>
            </w:r>
            <w:r w:rsidR="002A228F" w:rsidRPr="00EE0C66">
              <w:rPr>
                <w:rFonts w:eastAsia="Times New Roman"/>
                <w:color w:val="000000"/>
                <w:sz w:val="20"/>
                <w:szCs w:val="20"/>
                <w:lang w:val="el-GR" w:eastAsia="el-GR"/>
              </w:rPr>
              <w:t xml:space="preserve">.  </w:t>
            </w:r>
            <w:r w:rsidRPr="00EE0C66">
              <w:rPr>
                <w:rFonts w:eastAsia="Times New Roman"/>
                <w:color w:val="000000"/>
                <w:sz w:val="20"/>
                <w:szCs w:val="20"/>
                <w:lang w:val="el-GR" w:eastAsia="el-GR"/>
              </w:rPr>
              <w:t xml:space="preserve"> Ως χρόνος παραλαβής ορίζεται διάστημα </w:t>
            </w:r>
            <w:r w:rsidRPr="00EE0C66">
              <w:rPr>
                <w:rFonts w:eastAsia="Times New Roman"/>
                <w:b/>
                <w:color w:val="000000"/>
                <w:sz w:val="20"/>
                <w:szCs w:val="20"/>
                <w:lang w:val="el-GR" w:eastAsia="el-GR"/>
              </w:rPr>
              <w:t>(01) μηνός</w:t>
            </w:r>
            <w:r w:rsidRPr="00EE0C66">
              <w:rPr>
                <w:rFonts w:eastAsia="Times New Roman"/>
                <w:color w:val="000000"/>
                <w:sz w:val="20"/>
                <w:szCs w:val="20"/>
                <w:lang w:val="el-GR" w:eastAsia="el-GR"/>
              </w:rPr>
              <w:t xml:space="preserve"> από την ημερομηνία </w:t>
            </w:r>
            <w:r w:rsidR="002A228F" w:rsidRPr="00EE0C66">
              <w:rPr>
                <w:rFonts w:eastAsia="Times New Roman"/>
                <w:color w:val="000000"/>
                <w:sz w:val="20"/>
                <w:szCs w:val="20"/>
                <w:lang w:val="el-GR" w:eastAsia="el-GR"/>
              </w:rPr>
              <w:t xml:space="preserve">εγκατάστασης- </w:t>
            </w:r>
            <w:r w:rsidRPr="00EE0C66">
              <w:rPr>
                <w:rFonts w:eastAsia="Times New Roman"/>
                <w:color w:val="000000"/>
                <w:sz w:val="20"/>
                <w:szCs w:val="20"/>
                <w:lang w:val="el-GR" w:eastAsia="el-GR"/>
              </w:rPr>
              <w:t xml:space="preserve">παράδοσης </w:t>
            </w:r>
            <w:r w:rsidR="002A228F" w:rsidRPr="00EE0C66">
              <w:rPr>
                <w:sz w:val="20"/>
                <w:szCs w:val="20"/>
                <w:lang w:val="el-GR"/>
              </w:rPr>
              <w:t xml:space="preserve">από τον Ανάδοχο </w:t>
            </w:r>
            <w:r w:rsidRPr="00EE0C66">
              <w:rPr>
                <w:rFonts w:eastAsia="Times New Roman"/>
                <w:color w:val="000000"/>
                <w:sz w:val="20"/>
                <w:szCs w:val="20"/>
                <w:lang w:val="el-GR" w:eastAsia="el-GR"/>
              </w:rPr>
              <w:t xml:space="preserve">και εφόσον πραγματοποιηθεί ικανός αριθμός δοκιμαστικών λειτουργιών </w:t>
            </w:r>
            <w:r w:rsidR="002A228F" w:rsidRPr="00EE0C66">
              <w:rPr>
                <w:sz w:val="20"/>
                <w:szCs w:val="20"/>
                <w:lang w:val="el-GR" w:eastAsia="el-GR"/>
              </w:rPr>
              <w:t xml:space="preserve">κατά την κρίση της </w:t>
            </w:r>
            <w:r w:rsidRPr="00EE0C66">
              <w:rPr>
                <w:rFonts w:eastAsia="Times New Roman"/>
                <w:color w:val="000000"/>
                <w:sz w:val="20"/>
                <w:szCs w:val="20"/>
                <w:lang w:val="el-GR" w:eastAsia="el-GR"/>
              </w:rPr>
              <w:t>αρμόδια</w:t>
            </w:r>
            <w:r w:rsidR="002A228F" w:rsidRPr="00EE0C66">
              <w:rPr>
                <w:rFonts w:eastAsia="Times New Roman"/>
                <w:color w:val="000000"/>
                <w:sz w:val="20"/>
                <w:szCs w:val="20"/>
                <w:lang w:val="el-GR" w:eastAsia="el-GR"/>
              </w:rPr>
              <w:t>ς</w:t>
            </w:r>
            <w:r w:rsidR="00423D69">
              <w:rPr>
                <w:rFonts w:eastAsia="Times New Roman"/>
                <w:color w:val="000000"/>
                <w:sz w:val="20"/>
                <w:szCs w:val="20"/>
                <w:lang w:val="el-GR" w:eastAsia="el-GR"/>
              </w:rPr>
              <w:t xml:space="preserve"> </w:t>
            </w:r>
            <w:r w:rsidR="002A228F" w:rsidRPr="00EE0C66">
              <w:rPr>
                <w:sz w:val="20"/>
                <w:szCs w:val="20"/>
                <w:lang w:val="el-GR"/>
              </w:rPr>
              <w:t>Επιτροπής Παρακολούθησης και Παραλαβής</w:t>
            </w:r>
            <w:r w:rsidR="002A228F" w:rsidRPr="00EE0C66">
              <w:rPr>
                <w:sz w:val="20"/>
                <w:szCs w:val="20"/>
                <w:lang w:val="el-GR" w:eastAsia="el-GR"/>
              </w:rPr>
              <w:t>, το υπό προμήθεια είδος</w:t>
            </w:r>
            <w:r w:rsidRPr="00EE0C66">
              <w:rPr>
                <w:rFonts w:eastAsia="Times New Roman"/>
                <w:color w:val="000000"/>
                <w:sz w:val="20"/>
                <w:szCs w:val="20"/>
                <w:lang w:val="el-GR" w:eastAsia="el-GR"/>
              </w:rPr>
              <w:t xml:space="preserve">, θα παραληφθεί οριστικά. </w:t>
            </w:r>
          </w:p>
          <w:p w:rsidR="00354646" w:rsidRPr="00EE0C66" w:rsidRDefault="00354646"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Τυχόν βλάβες κατά τη διάρκεια των δοκιμών βαρύνουν τον Ανάδοχο ο οποίος οφείλει με </w:t>
            </w:r>
            <w:r w:rsidR="002A228F" w:rsidRPr="00EE0C66">
              <w:rPr>
                <w:sz w:val="20"/>
                <w:szCs w:val="20"/>
                <w:lang w:val="el-GR" w:eastAsia="el-GR"/>
              </w:rPr>
              <w:t xml:space="preserve">μέριμνα, ευθύνη και δαπάνη του </w:t>
            </w:r>
            <w:r w:rsidRPr="00EE0C66">
              <w:rPr>
                <w:rFonts w:eastAsia="Times New Roman"/>
                <w:color w:val="000000"/>
                <w:sz w:val="20"/>
                <w:szCs w:val="20"/>
                <w:lang w:val="el-GR" w:eastAsia="el-GR"/>
              </w:rPr>
              <w:t xml:space="preserve">να </w:t>
            </w:r>
            <w:r w:rsidR="00B07816" w:rsidRPr="00EE0C66">
              <w:rPr>
                <w:rFonts w:eastAsia="Times New Roman"/>
                <w:color w:val="000000"/>
                <w:sz w:val="20"/>
                <w:szCs w:val="20"/>
                <w:lang w:val="el-GR" w:eastAsia="el-GR"/>
              </w:rPr>
              <w:t>τις</w:t>
            </w:r>
            <w:r w:rsidRPr="00EE0C66">
              <w:rPr>
                <w:rFonts w:eastAsia="Times New Roman"/>
                <w:color w:val="000000"/>
                <w:sz w:val="20"/>
                <w:szCs w:val="20"/>
                <w:lang w:val="el-GR" w:eastAsia="el-GR"/>
              </w:rPr>
              <w:t xml:space="preserve"> αποκαταστήσει άμεσα. Μετά την αποκατάσταση τυχόν βλαβών ακολουθεί εκ νέου δοκιμή του συστήματος.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170C9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after="0" w:line="240" w:lineRule="auto"/>
              <w:rPr>
                <w:rFonts w:eastAsia="Times New Roman" w:cs="Arial"/>
                <w:sz w:val="24"/>
                <w:szCs w:val="24"/>
                <w:lang w:val="el-GR" w:eastAsia="el-GR"/>
              </w:rPr>
            </w:pPr>
          </w:p>
        </w:tc>
      </w:tr>
      <w:tr w:rsidR="0035464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54646"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D16E05"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Οι διαγωνιζόμενοι οφείλουν να υποβάλλουν στην τεχνική τους προσφορά και όλα τα αναγκαία στοιχεία για τη διασφάλιση των συνθηκών για την τεχνικά άρτια εγκατάσταση και θέση σε πλήρη λειτουργία του προσφερόμενου εξοπλισμού. Στην τεχνική προσφορά, θα αναφέρουν όλα τα αναγκαία τεχνικά στοιχεία (βάρη, ενδεικτική διάταξη με διαστάσεις των επί μέρους συσκευών, διαστάσεις και διαδρομές καναλιών κλπ.) που απαιτούνται για την προετοιμασία από την ΑΕΝ του χώρου όπου ο Ανάδοχος θα εγκαταστήσει τον εξοπλισμό.</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170C9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after="0" w:line="240" w:lineRule="auto"/>
              <w:rPr>
                <w:rFonts w:eastAsia="Times New Roman" w:cs="Arial"/>
                <w:sz w:val="24"/>
                <w:szCs w:val="24"/>
                <w:lang w:val="el-GR" w:eastAsia="el-GR"/>
              </w:rPr>
            </w:pPr>
          </w:p>
        </w:tc>
      </w:tr>
      <w:tr w:rsidR="0035464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54646"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D16E05"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Ανάδοχος υποχρεώνεται να εκτελέσει πλήρως την εγκατάσταση του εξοπλισμού και να τον δοκιμάσει και παραδώσει σε πλήρη λειτουργία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διατιθέμενους χώρους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οικείας ΑΕΝ, με δικό του ειδικευμένο και ασφαλισμένο προσωπικό, με δική του ολοκληρωτικά ευθύνη, σύμφωνα με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κανόνες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τέχνης και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επιστήμης και τη λοιπή σχετική νομοθεσία του ελληνικού κράτους,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οδηγίες και τα σχέδια του κατασκευαστικού οίκου και, τέλος,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οδηγίες </w:t>
            </w:r>
            <w:r w:rsidR="00B07816" w:rsidRPr="00EE0C66">
              <w:rPr>
                <w:rFonts w:eastAsia="Times New Roman"/>
                <w:color w:val="000000"/>
                <w:sz w:val="20"/>
                <w:szCs w:val="20"/>
                <w:lang w:val="el-GR" w:eastAsia="el-GR"/>
              </w:rPr>
              <w:t>της</w:t>
            </w:r>
            <w:r w:rsidRPr="00EE0C66">
              <w:rPr>
                <w:rFonts w:eastAsia="Times New Roman"/>
                <w:color w:val="000000"/>
                <w:sz w:val="20"/>
                <w:szCs w:val="20"/>
                <w:lang w:val="el-GR" w:eastAsia="el-GR"/>
              </w:rPr>
              <w:t xml:space="preserve"> οικείας ΑΕΝ.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170C9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54646" w:rsidRPr="00EE0C66" w:rsidRDefault="00354646" w:rsidP="003E28B7">
            <w:pPr>
              <w:widowControl w:val="0"/>
              <w:autoSpaceDE w:val="0"/>
              <w:autoSpaceDN w:val="0"/>
              <w:adjustRightInd w:val="0"/>
              <w:spacing w:after="0" w:line="240" w:lineRule="auto"/>
              <w:rPr>
                <w:rFonts w:eastAsia="Times New Roman" w:cs="Arial"/>
                <w:sz w:val="24"/>
                <w:szCs w:val="24"/>
                <w:lang w:val="el-GR" w:eastAsia="el-GR"/>
              </w:rPr>
            </w:pPr>
          </w:p>
        </w:tc>
      </w:tr>
      <w:tr w:rsidR="00D16E0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D16E05"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2E67" w:rsidRPr="00EE0C66" w:rsidRDefault="00BA7FD8"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εγκατάσταση των μηχανημάτων, των συσκευών και των συστημάτων θα γίνει στους αντίστοιχους χώρους της ΑΕΝ που θα </w:t>
            </w:r>
            <w:r w:rsidR="00757617" w:rsidRPr="00EE0C66">
              <w:rPr>
                <w:rFonts w:eastAsia="Times New Roman"/>
                <w:color w:val="000000"/>
                <w:sz w:val="20"/>
                <w:szCs w:val="20"/>
                <w:lang w:val="el-GR" w:eastAsia="el-GR"/>
              </w:rPr>
              <w:t>υποδειχθούν</w:t>
            </w:r>
            <w:r w:rsidRPr="00EE0C66">
              <w:rPr>
                <w:rFonts w:eastAsia="Times New Roman"/>
                <w:color w:val="000000"/>
                <w:sz w:val="20"/>
                <w:szCs w:val="20"/>
                <w:lang w:val="el-GR" w:eastAsia="el-GR"/>
              </w:rPr>
              <w:t xml:space="preserve"> από αυτή για την εγκατάσταση του εξοπλισμού. </w:t>
            </w:r>
          </w:p>
          <w:p w:rsidR="00D16E05" w:rsidRPr="00EE0C66" w:rsidRDefault="00757617"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sz w:val="20"/>
                <w:szCs w:val="20"/>
                <w:lang w:val="el-GR"/>
              </w:rPr>
              <w:t xml:space="preserve">Με μέριμνα, ευθύνη και δαπάνη του Αναδόχου, </w:t>
            </w:r>
            <w:r w:rsidRPr="00EE0C66">
              <w:rPr>
                <w:rFonts w:eastAsia="Times New Roman"/>
                <w:color w:val="000000"/>
                <w:sz w:val="20"/>
                <w:szCs w:val="20"/>
                <w:lang w:val="el-GR" w:eastAsia="el-GR"/>
              </w:rPr>
              <w:t xml:space="preserve">η </w:t>
            </w:r>
            <w:r w:rsidR="00BA7FD8" w:rsidRPr="00EE0C66">
              <w:rPr>
                <w:rFonts w:eastAsia="Times New Roman"/>
                <w:color w:val="000000"/>
                <w:sz w:val="20"/>
                <w:szCs w:val="20"/>
                <w:lang w:val="el-GR" w:eastAsia="el-GR"/>
              </w:rPr>
              <w:t>εγκατάσταση των μηχανημάτων, των συσκευών και των συστημάτων καθώς και τα υλικά που θα χρησιμοποιηθούν θα πρέπει να καλύπτουν πλήρως τους σχετικούς κανονισμούς</w:t>
            </w:r>
            <w:r w:rsidR="00EE2E67" w:rsidRPr="00EE0C66">
              <w:rPr>
                <w:rFonts w:eastAsia="Times New Roman"/>
                <w:color w:val="000000"/>
                <w:sz w:val="20"/>
                <w:szCs w:val="20"/>
                <w:lang w:val="el-GR" w:eastAsia="el-GR"/>
              </w:rPr>
              <w:t>,</w:t>
            </w:r>
            <w:r w:rsidR="00EE2E67" w:rsidRPr="00EE0C66">
              <w:rPr>
                <w:sz w:val="20"/>
                <w:szCs w:val="20"/>
                <w:lang w:val="el-GR"/>
              </w:rPr>
              <w:t xml:space="preserve"> την Ευρωπαϊκή και Εθνική νομοθεσία,</w:t>
            </w:r>
            <w:r w:rsidR="00423D69">
              <w:rPr>
                <w:sz w:val="20"/>
                <w:szCs w:val="20"/>
                <w:lang w:val="el-GR"/>
              </w:rPr>
              <w:t xml:space="preserve"> </w:t>
            </w:r>
            <w:r w:rsidR="00EE2E67" w:rsidRPr="00EE0C66">
              <w:rPr>
                <w:sz w:val="20"/>
                <w:szCs w:val="20"/>
                <w:lang w:val="el-GR"/>
              </w:rPr>
              <w:t xml:space="preserve">αναφορικά με τις ηλεκτρολογικές και ηλεκτρονικές εγκαταστάσεις και συσκευές, και τις ηλεκτρομηχανολογικές εγκαταστάσεις/συσκευές/εξοπλισμό, την </w:t>
            </w:r>
            <w:r w:rsidR="00BA7FD8" w:rsidRPr="00EE0C66">
              <w:rPr>
                <w:rFonts w:eastAsia="Times New Roman"/>
                <w:color w:val="000000"/>
                <w:sz w:val="20"/>
                <w:szCs w:val="20"/>
                <w:lang w:val="el-GR" w:eastAsia="el-GR"/>
              </w:rPr>
              <w:t xml:space="preserve">ασφάλεια και υγιεινή και να διασφαλίζουν την ομαλή και πλήρη λειτουργία των κτιριακών υποδομών της </w:t>
            </w:r>
            <w:r w:rsidR="00EE2E67" w:rsidRPr="00EE0C66">
              <w:rPr>
                <w:rFonts w:eastAsia="Times New Roman"/>
                <w:color w:val="000000"/>
                <w:sz w:val="20"/>
                <w:szCs w:val="20"/>
                <w:lang w:val="el-GR" w:eastAsia="el-GR"/>
              </w:rPr>
              <w:t xml:space="preserve">οικείας </w:t>
            </w:r>
            <w:r w:rsidR="00BA7FD8" w:rsidRPr="00EE0C66">
              <w:rPr>
                <w:rFonts w:eastAsia="Times New Roman"/>
                <w:color w:val="000000"/>
                <w:sz w:val="20"/>
                <w:szCs w:val="20"/>
                <w:lang w:val="el-GR" w:eastAsia="el-GR"/>
              </w:rPr>
              <w:t xml:space="preserve">ΑΕΝ. </w:t>
            </w:r>
            <w:r w:rsidR="00EE2E67" w:rsidRPr="00EE0C66">
              <w:rPr>
                <w:rFonts w:eastAsia="Times New Roman"/>
                <w:color w:val="000000"/>
                <w:sz w:val="20"/>
                <w:szCs w:val="20"/>
                <w:lang w:val="el-GR" w:eastAsia="el-GR"/>
              </w:rPr>
              <w:t xml:space="preserve">Ο Ανάδοχος με μέριμνα, ευθύνη και δαπάνη του, </w:t>
            </w:r>
            <w:r w:rsidR="00BA7FD8" w:rsidRPr="00EE0C66">
              <w:rPr>
                <w:rFonts w:eastAsia="Times New Roman"/>
                <w:color w:val="000000"/>
                <w:sz w:val="20"/>
                <w:szCs w:val="20"/>
                <w:lang w:val="el-GR" w:eastAsia="el-GR"/>
              </w:rPr>
              <w:t xml:space="preserve"> θα προβαίνει σε όλες τις απαραίτητες εργασίες</w:t>
            </w:r>
            <w:r w:rsidR="00EE2E67" w:rsidRPr="00EE0C66">
              <w:rPr>
                <w:sz w:val="20"/>
                <w:szCs w:val="20"/>
                <w:lang w:val="el-GR"/>
              </w:rPr>
              <w:t xml:space="preserve">/προσφορά τυχόν επιπρόσθετου εξοπλισμού </w:t>
            </w:r>
            <w:r w:rsidR="00BA7FD8" w:rsidRPr="00EE0C66">
              <w:rPr>
                <w:rFonts w:eastAsia="Times New Roman"/>
                <w:color w:val="000000"/>
                <w:sz w:val="20"/>
                <w:szCs w:val="20"/>
                <w:lang w:val="el-GR" w:eastAsia="el-GR"/>
              </w:rPr>
              <w:t xml:space="preserve"> για την επίτευξη των ανωτέρω.</w:t>
            </w:r>
            <w:r w:rsidR="002C18D0" w:rsidRPr="002C18D0">
              <w:rPr>
                <w:rFonts w:eastAsia="Times New Roman"/>
                <w:color w:val="000000"/>
                <w:sz w:val="20"/>
                <w:szCs w:val="20"/>
                <w:lang w:val="el-GR" w:eastAsia="el-GR"/>
              </w:rPr>
              <w:t xml:space="preserve"> </w:t>
            </w:r>
            <w:r w:rsidR="00EE2E67" w:rsidRPr="00EE0C66">
              <w:rPr>
                <w:sz w:val="20"/>
                <w:szCs w:val="20"/>
                <w:lang w:val="el-GR"/>
              </w:rPr>
              <w:t>Με την τεχνική προσφορά να κατατεθεί Υπεύθυνη Δήλωση του νομίμου/ων εκπροσώπου/ων του Υποψηφίου Αναδόχου αναφορικά με την πλήρωση της απαίτησης της εν λόγω παραγράφου.</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05" w:rsidRPr="00EE0C66" w:rsidRDefault="00170C9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05" w:rsidRPr="00EE0C66" w:rsidRDefault="00D16E05"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16E05" w:rsidRPr="00EE0C66" w:rsidRDefault="00D16E05" w:rsidP="003E28B7">
            <w:pPr>
              <w:widowControl w:val="0"/>
              <w:autoSpaceDE w:val="0"/>
              <w:autoSpaceDN w:val="0"/>
              <w:adjustRightInd w:val="0"/>
              <w:spacing w:after="0" w:line="240" w:lineRule="auto"/>
              <w:rPr>
                <w:rFonts w:eastAsia="Times New Roman" w:cs="Arial"/>
                <w:sz w:val="24"/>
                <w:szCs w:val="24"/>
                <w:lang w:val="el-GR" w:eastAsia="el-GR"/>
              </w:rPr>
            </w:pPr>
          </w:p>
        </w:tc>
      </w:tr>
      <w:tr w:rsidR="0036778B"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6778B"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3.1.7</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36778B" w:rsidP="003E28B7">
            <w:pPr>
              <w:pStyle w:val="a5"/>
              <w:widowControl w:val="0"/>
              <w:numPr>
                <w:ilvl w:val="0"/>
                <w:numId w:val="27"/>
              </w:numPr>
              <w:autoSpaceDE w:val="0"/>
              <w:autoSpaceDN w:val="0"/>
              <w:adjustRightInd w:val="0"/>
              <w:spacing w:before="120" w:after="120" w:line="240" w:lineRule="auto"/>
              <w:ind w:left="357" w:right="91" w:firstLine="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ΑΕΝ υποχρεούται να παρέχει μόνο το χώρο εγκατάστασης. Για την προετοιμασία του χώρου υπεύθυνος είναι ο Ανάδοχος. </w:t>
            </w:r>
          </w:p>
          <w:p w:rsidR="0036778B" w:rsidRPr="00EE0C66" w:rsidRDefault="0036778B" w:rsidP="003E28B7">
            <w:pPr>
              <w:pStyle w:val="a5"/>
              <w:widowControl w:val="0"/>
              <w:numPr>
                <w:ilvl w:val="0"/>
                <w:numId w:val="27"/>
              </w:numPr>
              <w:autoSpaceDE w:val="0"/>
              <w:autoSpaceDN w:val="0"/>
              <w:adjustRightInd w:val="0"/>
              <w:spacing w:before="120" w:after="120" w:line="240" w:lineRule="auto"/>
              <w:ind w:left="357" w:right="91" w:firstLine="0"/>
              <w:jc w:val="both"/>
              <w:rPr>
                <w:rFonts w:eastAsia="Times New Roman"/>
                <w:color w:val="000000"/>
                <w:sz w:val="20"/>
                <w:szCs w:val="20"/>
                <w:lang w:val="el-GR" w:eastAsia="el-GR"/>
              </w:rPr>
            </w:pPr>
            <w:r w:rsidRPr="00EE0C66">
              <w:rPr>
                <w:rFonts w:eastAsia="Times New Roman"/>
                <w:color w:val="000000"/>
                <w:sz w:val="20"/>
                <w:szCs w:val="20"/>
                <w:lang w:val="el-GR" w:eastAsia="el-GR"/>
              </w:rPr>
              <w:t>Σε περίπτωση που απαιτείται ιδιαίτερη μέριμνα</w:t>
            </w:r>
            <w:r w:rsidR="00EA0D37" w:rsidRPr="00EE0C66">
              <w:rPr>
                <w:rFonts w:eastAsia="Times New Roman"/>
                <w:color w:val="000000"/>
                <w:sz w:val="20"/>
                <w:szCs w:val="20"/>
                <w:lang w:val="el-GR" w:eastAsia="el-GR"/>
              </w:rPr>
              <w:t>/εκτέλεση εργασιών</w:t>
            </w:r>
            <w:r w:rsidRPr="00EE0C66">
              <w:rPr>
                <w:rFonts w:eastAsia="Times New Roman"/>
                <w:color w:val="000000"/>
                <w:sz w:val="20"/>
                <w:szCs w:val="20"/>
                <w:lang w:val="el-GR" w:eastAsia="el-GR"/>
              </w:rPr>
              <w:t xml:space="preserve"> από πλευράς τροφοδοσίας στους χώρους εγκατάστασης των μηχανημάτων, των συσκευών και των συστημάτων με τους απαραίτητους πίνακες διανομής και ασφάλισης του ηλεκτρικού ρεύματος,  κλιματισμού, τοπικής δικτύωσης θα γίνεται με μέριμνα, ευθύνη και δαπάνη του Αναδόχου. Οι εργασίες σύνδεσης  από τον πίνακα διανομής μέχρι το μηχάνημα με τα απαραίτητα υλικά που θα χρησιμοποιηθούν θα βαρύνουν τον Ανάδοχο και θα πληρούν τους κανονισμούς ασφαλείας των χώρων εγκατάστασης.</w:t>
            </w:r>
          </w:p>
          <w:p w:rsidR="0036778B" w:rsidRPr="00EE0C66" w:rsidRDefault="0036778B" w:rsidP="003E28B7">
            <w:pPr>
              <w:pStyle w:val="a5"/>
              <w:widowControl w:val="0"/>
              <w:numPr>
                <w:ilvl w:val="0"/>
                <w:numId w:val="27"/>
              </w:numPr>
              <w:autoSpaceDE w:val="0"/>
              <w:autoSpaceDN w:val="0"/>
              <w:adjustRightInd w:val="0"/>
              <w:spacing w:before="120" w:after="120" w:line="240" w:lineRule="auto"/>
              <w:ind w:left="357" w:right="91" w:firstLine="0"/>
              <w:jc w:val="both"/>
              <w:rPr>
                <w:rFonts w:eastAsia="Times New Roman"/>
                <w:b/>
                <w:color w:val="000000"/>
                <w:sz w:val="20"/>
                <w:szCs w:val="20"/>
                <w:u w:val="single"/>
                <w:lang w:val="el-GR" w:eastAsia="el-GR"/>
              </w:rPr>
            </w:pPr>
            <w:r w:rsidRPr="00EE0C66">
              <w:rPr>
                <w:rFonts w:eastAsia="Times New Roman"/>
                <w:color w:val="000000"/>
                <w:sz w:val="20"/>
                <w:szCs w:val="20"/>
                <w:lang w:val="el-GR" w:eastAsia="el-GR"/>
              </w:rPr>
              <w:t xml:space="preserve">Η διαμόρφωση του δαπέδου στήριξης και τα αναγκαία μέσα και υλικά στήριξης των μηχανημάτων και συσκευών θα γίνουν με μέριμνα, ευθύνη και δαπάνη του Αναδόχου έτσι ώστε να εξασφαλίζεται η άρτια λειτουργία του και η άνετη χρήση και εκπαίδευση του προσωπικού. </w:t>
            </w:r>
            <w:r w:rsidRPr="00EE0C66">
              <w:rPr>
                <w:rFonts w:eastAsia="Times New Roman"/>
                <w:b/>
                <w:color w:val="000000"/>
                <w:sz w:val="20"/>
                <w:szCs w:val="20"/>
                <w:u w:val="single"/>
                <w:lang w:val="el-GR" w:eastAsia="el-GR"/>
              </w:rPr>
              <w:t>Οι απαιτήσεις σε ισχύ των ηλεκτρικών λήψεων θα αναφέρονται στις Τεχνικές Προσφορές.</w:t>
            </w:r>
          </w:p>
          <w:p w:rsidR="0036778B" w:rsidRPr="00EE0C66" w:rsidRDefault="00EA0D37" w:rsidP="003E28B7">
            <w:pPr>
              <w:pStyle w:val="a5"/>
              <w:widowControl w:val="0"/>
              <w:numPr>
                <w:ilvl w:val="0"/>
                <w:numId w:val="27"/>
              </w:numPr>
              <w:autoSpaceDE w:val="0"/>
              <w:autoSpaceDN w:val="0"/>
              <w:adjustRightInd w:val="0"/>
              <w:spacing w:before="120" w:after="120" w:line="240" w:lineRule="auto"/>
              <w:ind w:left="357" w:right="91" w:firstLine="0"/>
              <w:jc w:val="both"/>
              <w:rPr>
                <w:rFonts w:eastAsia="Times New Roman"/>
                <w:color w:val="000000"/>
                <w:sz w:val="20"/>
                <w:szCs w:val="20"/>
                <w:lang w:val="el-GR" w:eastAsia="el-GR"/>
              </w:rPr>
            </w:pPr>
            <w:r w:rsidRPr="00EE0C66">
              <w:rPr>
                <w:rFonts w:eastAsia="Times New Roman"/>
                <w:color w:val="000000"/>
                <w:sz w:val="20"/>
                <w:szCs w:val="20"/>
                <w:lang w:val="el-GR" w:eastAsia="el-GR"/>
              </w:rPr>
              <w:t>Πριν την υποβολή των τεχνικών προσφορών είναι απαραίτητη η επίσκεψη/επιτόπια αυτοψία των Υποψηφίων Αναδόχων στο χώρο εγκατάστασης του υπό προμήθεια εξοπλισμού της οικείας ΑΕΝ, κατόπιν αιτήματός τους στην αρμόδια ΑΕΝ, ώστε να εκτιμηθούν λεπτομερώς οι απαιτούμενες εργασίες. Η εν λόγω επίσκεψη/αυτοψία θα βεβαιώνεται από την αρμόδια ΑΕΝ, και αντίστοιχη βεβαίωση θα προσκομίζεται με την τεχνική προσφορά από τους Υποψηφίους Αναδόχους.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170C9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36778B"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36778B" w:rsidP="003E28B7">
            <w:pPr>
              <w:widowControl w:val="0"/>
              <w:autoSpaceDE w:val="0"/>
              <w:autoSpaceDN w:val="0"/>
              <w:adjustRightInd w:val="0"/>
              <w:spacing w:after="0" w:line="240" w:lineRule="auto"/>
              <w:rPr>
                <w:rFonts w:eastAsia="Times New Roman" w:cs="Arial"/>
                <w:sz w:val="24"/>
                <w:szCs w:val="24"/>
                <w:lang w:val="el-GR" w:eastAsia="el-GR"/>
              </w:rPr>
            </w:pPr>
          </w:p>
        </w:tc>
      </w:tr>
      <w:tr w:rsidR="0036778B"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6778B" w:rsidRPr="00EE0C66" w:rsidRDefault="00B0781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3.1.8</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34564E" w:rsidP="003E28B7">
            <w:pPr>
              <w:pStyle w:val="a5"/>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 Ανάδοχος υποχρεούται για την έγκαιρη ενημέρωση της Αναθέτουσας Αρχής</w:t>
            </w:r>
            <w:r w:rsidR="00B3108A" w:rsidRPr="00EE0C66">
              <w:rPr>
                <w:sz w:val="20"/>
                <w:szCs w:val="20"/>
                <w:lang w:val="el-GR"/>
              </w:rPr>
              <w:t>[Αρμόδια ΑΕΝ και Διεύθυνση Προμηθειών και Εποπτείας Αποθηκών (ΔΙΠΕΑ)]</w:t>
            </w:r>
            <w:r w:rsidRPr="00EE0C66">
              <w:rPr>
                <w:rFonts w:eastAsia="Times New Roman"/>
                <w:color w:val="000000"/>
                <w:sz w:val="20"/>
                <w:szCs w:val="20"/>
                <w:lang w:val="el-GR" w:eastAsia="el-GR"/>
              </w:rPr>
              <w:t xml:space="preserve"> - τουλάχιστον πέντε (5) εργάσιμες ημέρες νωρίτερα, πριν </w:t>
            </w:r>
            <w:r w:rsidR="00B3108A" w:rsidRPr="00EE0C66">
              <w:rPr>
                <w:sz w:val="20"/>
                <w:szCs w:val="20"/>
                <w:lang w:val="el-GR"/>
              </w:rPr>
              <w:t>την έναρξη οποιονδήποτε εργασιών,</w:t>
            </w:r>
            <w:r w:rsidRPr="00EE0C66">
              <w:rPr>
                <w:rFonts w:eastAsia="Times New Roman"/>
                <w:color w:val="000000"/>
                <w:sz w:val="20"/>
                <w:szCs w:val="20"/>
                <w:lang w:val="el-GR" w:eastAsia="el-GR"/>
              </w:rPr>
              <w:t xml:space="preserve"> προκειμένου να ετοιμαστούν οι σχετικοί χώροι όπου απαιτείται.</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170C93"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r w:rsidRPr="00EE0C66">
              <w:rPr>
                <w:rFonts w:eastAsia="Times New Roman" w:cs="Arial"/>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36778B"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778B" w:rsidRPr="00EE0C66" w:rsidRDefault="0036778B"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2C43E8"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3.2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ΤΕΧΝΙΚΑ ΕΓΧΕΙΡΙΔΙΑ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BC18ED" w:rsidP="003E28B7">
            <w:pPr>
              <w:widowControl w:val="0"/>
              <w:autoSpaceDE w:val="0"/>
              <w:autoSpaceDN w:val="0"/>
              <w:adjustRightInd w:val="0"/>
              <w:spacing w:before="120" w:after="120" w:line="240" w:lineRule="auto"/>
              <w:ind w:left="468" w:right="90"/>
              <w:jc w:val="both"/>
              <w:rPr>
                <w:rFonts w:eastAsia="Times New Roman"/>
                <w:color w:val="000000"/>
                <w:sz w:val="20"/>
                <w:szCs w:val="20"/>
                <w:lang w:val="el-GR" w:eastAsia="el-GR"/>
              </w:rPr>
            </w:pP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2A1" w:rsidRPr="00EE0C66" w:rsidRDefault="00BC18ED" w:rsidP="003E28B7">
            <w:pPr>
              <w:pStyle w:val="a5"/>
              <w:widowControl w:val="0"/>
              <w:numPr>
                <w:ilvl w:val="0"/>
                <w:numId w:val="24"/>
              </w:numPr>
              <w:autoSpaceDE w:val="0"/>
              <w:autoSpaceDN w:val="0"/>
              <w:adjustRightInd w:val="0"/>
              <w:spacing w:before="120" w:after="120" w:line="240" w:lineRule="auto"/>
              <w:ind w:left="556" w:right="90" w:hanging="142"/>
              <w:jc w:val="both"/>
              <w:rPr>
                <w:rFonts w:eastAsia="Times New Roman"/>
                <w:color w:val="000000"/>
                <w:sz w:val="20"/>
                <w:szCs w:val="20"/>
                <w:lang w:val="el-GR" w:eastAsia="el-GR"/>
              </w:rPr>
            </w:pPr>
            <w:r w:rsidRPr="00EE0C66">
              <w:rPr>
                <w:rFonts w:eastAsia="Times New Roman"/>
                <w:color w:val="000000"/>
                <w:sz w:val="20"/>
                <w:szCs w:val="20"/>
                <w:lang w:val="el-GR" w:eastAsia="el-GR"/>
              </w:rPr>
              <w:t>Κατά την παράδοση των μηχανημάτων, συστημάτων και συσκευών να δοθεί μια πλήρης σειρά τεχνικών εγχειριδίων με σαφείς οδηγίες χρήσεως και λειτουργίας του μητρικού κατασκευαστικού οίκου (Operation Manuals) με αναλυτική περιγραφή των αντίστοιχων πρωτοκόλλων και λειτουργιών για όλες τις αντίστοιχες εφαρμογές στην αγγλική γλώσσα και στην ελληνική όπου αυτή είναι διαθέσιμη σε έντυπη και ηλεκτρονική μορφή, καθώς και σχεδίων, διαγραμμάτων και κάθε άλλη πληροφορία για την ορθή χρήση, έλεγχο, συντήρηση και εντοπισμό κάθε ανωμαλίας στη λειτουργία των μηχανημάτων, συστημάτων και συσκευών, στην αγγλική γλώσσα ή στην ελληνική γλώσσα σε έντυπη και ηλεκτρ</w:t>
            </w:r>
            <w:r w:rsidR="00DB6197" w:rsidRPr="00EE0C66">
              <w:rPr>
                <w:rFonts w:eastAsia="Times New Roman"/>
                <w:color w:val="000000"/>
                <w:sz w:val="20"/>
                <w:szCs w:val="20"/>
                <w:lang w:val="el-GR" w:eastAsia="el-GR"/>
              </w:rPr>
              <w:t>ονική μορφή, στην ΑΕΝ όπου θα πραγματοποιηθεί η σχετική προμήθεια</w:t>
            </w:r>
            <w:r w:rsidR="00B242A1" w:rsidRPr="00EE0C66">
              <w:rPr>
                <w:rFonts w:eastAsia="Times New Roman"/>
                <w:color w:val="000000"/>
                <w:sz w:val="20"/>
                <w:szCs w:val="20"/>
                <w:lang w:val="el-GR" w:eastAsia="el-GR"/>
              </w:rPr>
              <w:t>.</w:t>
            </w:r>
          </w:p>
          <w:p w:rsidR="00BC18ED" w:rsidRPr="00EE0C66" w:rsidRDefault="00B242A1" w:rsidP="00CF286E">
            <w:pPr>
              <w:pStyle w:val="a5"/>
              <w:widowControl w:val="0"/>
              <w:numPr>
                <w:ilvl w:val="0"/>
                <w:numId w:val="24"/>
              </w:numPr>
              <w:autoSpaceDE w:val="0"/>
              <w:autoSpaceDN w:val="0"/>
              <w:adjustRightInd w:val="0"/>
              <w:spacing w:before="120" w:after="120" w:line="240" w:lineRule="auto"/>
              <w:ind w:left="556" w:right="91" w:hanging="142"/>
              <w:jc w:val="both"/>
              <w:rPr>
                <w:rFonts w:eastAsia="Times New Roman"/>
                <w:sz w:val="20"/>
                <w:szCs w:val="20"/>
                <w:lang w:val="el-GR" w:eastAsia="el-GR"/>
              </w:rPr>
            </w:pPr>
            <w:r w:rsidRPr="00EE0C66">
              <w:rPr>
                <w:rFonts w:eastAsia="Times New Roman"/>
                <w:color w:val="000000"/>
                <w:sz w:val="20"/>
                <w:szCs w:val="20"/>
                <w:lang w:val="el-GR" w:eastAsia="el-GR"/>
              </w:rPr>
              <w:t>Τα τεχνικά εγχειρίδια να δοθούν σε έντυπη και ηλεκτρονική μορφή</w:t>
            </w:r>
            <w:r w:rsidR="00BC18ED" w:rsidRPr="00EE0C66">
              <w:rPr>
                <w:rFonts w:eastAsia="Times New Roman"/>
                <w:color w:val="000000"/>
                <w:sz w:val="20"/>
                <w:szCs w:val="20"/>
                <w:lang w:val="el-GR" w:eastAsia="el-GR"/>
              </w:rPr>
              <w:t>.</w:t>
            </w:r>
            <w:r w:rsidR="00B3108A" w:rsidRPr="00EE0C66">
              <w:rPr>
                <w:sz w:val="20"/>
                <w:szCs w:val="20"/>
                <w:lang w:val="el-GR"/>
              </w:rPr>
              <w:t>(τουλάχιστον ένα αντίτυπο σε έκαστη μορφή).</w:t>
            </w:r>
            <w:r w:rsidR="00CF286E">
              <w:rPr>
                <w:sz w:val="20"/>
                <w:szCs w:val="20"/>
                <w:lang w:val="el-GR"/>
              </w:rPr>
              <w:t xml:space="preserve"> Η ηλεκτρονική μορφή να διατεθεί σε </w:t>
            </w:r>
            <w:r w:rsidR="00CF286E">
              <w:rPr>
                <w:sz w:val="20"/>
                <w:szCs w:val="20"/>
                <w:lang w:val="en-US"/>
              </w:rPr>
              <w:t>memory</w:t>
            </w:r>
            <w:r w:rsidR="00EE5F81" w:rsidRPr="00EE5F81">
              <w:rPr>
                <w:sz w:val="20"/>
                <w:szCs w:val="20"/>
                <w:lang w:val="el-GR"/>
              </w:rPr>
              <w:t xml:space="preserve"> </w:t>
            </w:r>
            <w:r w:rsidR="00CF286E">
              <w:rPr>
                <w:sz w:val="20"/>
                <w:szCs w:val="20"/>
                <w:lang w:val="en-US"/>
              </w:rPr>
              <w:t>stick</w:t>
            </w:r>
            <w:r w:rsidR="006414D2">
              <w:rPr>
                <w:sz w:val="20"/>
                <w:szCs w:val="20"/>
                <w:lang w:val="el-GR"/>
              </w:rPr>
              <w:t xml:space="preserve"> </w:t>
            </w:r>
            <w:r w:rsidR="00CF286E">
              <w:rPr>
                <w:sz w:val="20"/>
                <w:szCs w:val="20"/>
                <w:lang w:val="el-GR"/>
              </w:rPr>
              <w:t>και στον Η/Υ του εκπαιδευτή.</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s="Arial"/>
                <w:sz w:val="24"/>
                <w:szCs w:val="24"/>
                <w:lang w:val="el-GR" w:eastAsia="el-GR"/>
              </w:rPr>
            </w:pPr>
            <w:r w:rsidRPr="00EE0C66">
              <w:rPr>
                <w:rFonts w:eastAsia="Times New Roman" w:cs="Arial"/>
                <w:color w:val="000000"/>
                <w:sz w:val="20"/>
                <w:szCs w:val="20"/>
                <w:lang w:val="el-GR"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s="Arial"/>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cs="Arial"/>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0F6466"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3.3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242A1"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ΕΚΠΑΙΔΕΥΣΗ</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F34186"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3.3.1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Ο </w:t>
            </w:r>
            <w:r w:rsidR="000445F1" w:rsidRPr="00EE0C66">
              <w:rPr>
                <w:rFonts w:eastAsia="Times New Roman"/>
                <w:color w:val="000000"/>
                <w:sz w:val="20"/>
                <w:szCs w:val="20"/>
                <w:lang w:val="el-GR" w:eastAsia="el-GR"/>
              </w:rPr>
              <w:t xml:space="preserve">Ανάδοχος υποχρεούται να εκπαιδεύσει με </w:t>
            </w:r>
            <w:r w:rsidR="00762835" w:rsidRPr="00EE0C66">
              <w:rPr>
                <w:sz w:val="20"/>
                <w:szCs w:val="20"/>
                <w:lang w:val="el-GR"/>
              </w:rPr>
              <w:t>δαπάνη</w:t>
            </w:r>
            <w:r w:rsidR="000445F1" w:rsidRPr="00EE0C66">
              <w:rPr>
                <w:rFonts w:eastAsia="Times New Roman"/>
                <w:color w:val="000000"/>
                <w:sz w:val="20"/>
                <w:szCs w:val="20"/>
                <w:lang w:val="el-GR" w:eastAsia="el-GR"/>
              </w:rPr>
              <w:t xml:space="preserve"> του, πάνω στη λειτουργία του συστήματος </w:t>
            </w:r>
            <w:r w:rsidR="008C7A04" w:rsidRPr="00EE0C66">
              <w:rPr>
                <w:rFonts w:eastAsia="Times New Roman"/>
                <w:color w:val="000000"/>
                <w:sz w:val="20"/>
                <w:szCs w:val="20"/>
                <w:lang w:val="el-GR" w:eastAsia="el-GR"/>
              </w:rPr>
              <w:t>προσομοίωσης</w:t>
            </w:r>
            <w:r w:rsidR="00EE5F81" w:rsidRPr="00EE5F81">
              <w:rPr>
                <w:rFonts w:eastAsia="Times New Roman"/>
                <w:color w:val="000000"/>
                <w:sz w:val="20"/>
                <w:szCs w:val="20"/>
                <w:lang w:val="el-GR" w:eastAsia="el-GR"/>
              </w:rPr>
              <w:t xml:space="preserve"> </w:t>
            </w:r>
            <w:r w:rsidR="00AD782A" w:rsidRPr="00EE0C66">
              <w:rPr>
                <w:rFonts w:eastAsia="Times New Roman"/>
                <w:color w:val="000000"/>
                <w:sz w:val="20"/>
                <w:szCs w:val="20"/>
                <w:lang w:val="el-GR" w:eastAsia="el-GR"/>
              </w:rPr>
              <w:t xml:space="preserve">τρεις </w:t>
            </w:r>
            <w:r w:rsidR="000445F1" w:rsidRPr="00EE0C66">
              <w:rPr>
                <w:rFonts w:eastAsia="Times New Roman"/>
                <w:color w:val="000000"/>
                <w:sz w:val="20"/>
                <w:szCs w:val="20"/>
                <w:lang w:val="el-GR" w:eastAsia="el-GR"/>
              </w:rPr>
              <w:t>(</w:t>
            </w:r>
            <w:r w:rsidR="00AD782A" w:rsidRPr="00EE0C66">
              <w:rPr>
                <w:rFonts w:eastAsia="Times New Roman"/>
                <w:color w:val="000000"/>
                <w:sz w:val="20"/>
                <w:szCs w:val="20"/>
                <w:lang w:val="el-GR" w:eastAsia="el-GR"/>
              </w:rPr>
              <w:t>03</w:t>
            </w:r>
            <w:r w:rsidR="000445F1" w:rsidRPr="00EE0C66">
              <w:rPr>
                <w:rFonts w:eastAsia="Times New Roman"/>
                <w:color w:val="000000"/>
                <w:sz w:val="20"/>
                <w:szCs w:val="20"/>
                <w:lang w:val="el-GR" w:eastAsia="el-GR"/>
              </w:rPr>
              <w:t>)</w:t>
            </w:r>
            <w:r w:rsidR="002C18D0" w:rsidRPr="002C18D0">
              <w:rPr>
                <w:rFonts w:eastAsia="Times New Roman"/>
                <w:color w:val="000000"/>
                <w:sz w:val="20"/>
                <w:szCs w:val="20"/>
                <w:lang w:val="el-GR" w:eastAsia="el-GR"/>
              </w:rPr>
              <w:t xml:space="preserve"> </w:t>
            </w:r>
            <w:r w:rsidRPr="00EE0C66">
              <w:rPr>
                <w:rFonts w:eastAsia="Times New Roman"/>
                <w:color w:val="000000"/>
                <w:sz w:val="20"/>
                <w:szCs w:val="20"/>
                <w:lang w:val="el-GR" w:eastAsia="el-GR"/>
              </w:rPr>
              <w:t xml:space="preserve">τουλάχιστον εκπαιδευτές της </w:t>
            </w:r>
            <w:r w:rsidR="000445F1" w:rsidRPr="00EE0C66">
              <w:rPr>
                <w:rFonts w:eastAsia="Times New Roman"/>
                <w:color w:val="000000"/>
                <w:sz w:val="20"/>
                <w:szCs w:val="20"/>
                <w:lang w:val="el-GR" w:eastAsia="el-GR"/>
              </w:rPr>
              <w:t xml:space="preserve">οικείας </w:t>
            </w:r>
            <w:r w:rsidR="00BB4E19" w:rsidRPr="00EE0C66">
              <w:rPr>
                <w:rFonts w:eastAsia="Times New Roman"/>
                <w:color w:val="000000"/>
                <w:sz w:val="20"/>
                <w:szCs w:val="20"/>
                <w:lang w:val="el-GR" w:eastAsia="el-GR"/>
              </w:rPr>
              <w:t xml:space="preserve">ΑΕΝ για τουλάχιστον </w:t>
            </w:r>
            <w:r w:rsidRPr="00EE0C66">
              <w:rPr>
                <w:rFonts w:eastAsia="Times New Roman"/>
                <w:color w:val="000000"/>
                <w:sz w:val="20"/>
                <w:szCs w:val="20"/>
                <w:lang w:val="el-GR" w:eastAsia="el-GR"/>
              </w:rPr>
              <w:t>5 μέρες (5 ημέρες Χ 6 ώρες = 30 ώρες συνολικά)</w:t>
            </w:r>
            <w:r w:rsidR="00BB4E19" w:rsidRPr="00EE0C66">
              <w:rPr>
                <w:rFonts w:eastAsia="Times New Roman"/>
                <w:color w:val="000000"/>
                <w:sz w:val="20"/>
                <w:szCs w:val="20"/>
                <w:lang w:val="el-GR" w:eastAsia="el-GR"/>
              </w:rPr>
              <w:t>,</w:t>
            </w:r>
            <w:r w:rsidR="0079598F" w:rsidRPr="00EE0C66">
              <w:rPr>
                <w:rFonts w:eastAsia="Times New Roman"/>
                <w:color w:val="000000"/>
                <w:sz w:val="20"/>
                <w:szCs w:val="20"/>
                <w:lang w:val="el-GR" w:eastAsia="el-GR"/>
              </w:rPr>
              <w:t>πιστοποιώντας τους αναλόγως. Η εκπαίδευση θα πραγματοποιηθεί εντός του συμβατικού χρόνου.</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sz w:val="24"/>
                <w:szCs w:val="24"/>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F34186"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34186" w:rsidRPr="00EE0C66" w:rsidRDefault="00F34186" w:rsidP="003E28B7">
            <w:pPr>
              <w:widowControl w:val="0"/>
              <w:autoSpaceDE w:val="0"/>
              <w:autoSpaceDN w:val="0"/>
              <w:adjustRightInd w:val="0"/>
              <w:spacing w:after="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3.3.2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4186" w:rsidRPr="00EE0C66"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EE0C66">
              <w:rPr>
                <w:rFonts w:eastAsia="Times New Roman"/>
                <w:sz w:val="20"/>
                <w:szCs w:val="20"/>
                <w:lang w:val="el-GR" w:eastAsia="el-GR"/>
              </w:rPr>
              <w:t>Να υποβληθεί κατά την τεχνική προσφορά πλήρες αναλυτικό πρόγραμμα εκπαίδευσης (προσδιορισμός περιεχομένου εκπαίδευσης για τους εκπαιδευόμενους, προτεινόμενες ώρες εκπαίδευσης ανά θεματική ενότητα, θεματολογία, διάρκεια σε ώρες ανά ομάδα εκπαιδευόμενων για κάθε θεματικό αντικείμενο, αναλυτικό χρονοδιάγραμμα υλοποίησης της εκπαίδευσης σε επίπεδο προτεινόμενων ωρών διδασκαλίας εκπαιδευτές και κατάλογο με το σχετικό εκπαιδευτικό υλικό,(εγχειρίδια χρήσης και άλλο τεκμηριωτικό υλικό) που θα χρησιμοποιηθεί κατά τη διάρκεια της εκπαίδευσης. Η εκπαίδευση θα περιλαμβάνει τόσο τα θέματα χειρισμού και λειτουργίας του υπό προμήθεια είδους όσο και για την απρόσκοπτη και αποτελεσματική λειτουργία</w:t>
            </w:r>
            <w:r w:rsidR="00C63E69" w:rsidRPr="00EE0C66">
              <w:rPr>
                <w:sz w:val="20"/>
                <w:lang w:val="el-GR"/>
              </w:rPr>
              <w:t>/συντήρηση</w:t>
            </w:r>
            <w:r w:rsidRPr="00EE0C66">
              <w:rPr>
                <w:rFonts w:eastAsia="Times New Roman"/>
                <w:sz w:val="20"/>
                <w:szCs w:val="20"/>
                <w:lang w:val="el-GR" w:eastAsia="el-GR"/>
              </w:rPr>
              <w:t xml:space="preserve"> του εξοπλισμού.</w:t>
            </w:r>
          </w:p>
          <w:p w:rsidR="00F34186" w:rsidRPr="00EE0C66"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EE0C66">
              <w:rPr>
                <w:rFonts w:eastAsia="Times New Roman"/>
                <w:sz w:val="20"/>
                <w:szCs w:val="20"/>
                <w:lang w:val="el-GR" w:eastAsia="el-GR"/>
              </w:rPr>
              <w:t>Η εκπαίδευση και το εκπαιδευτικό υλικό θα είναι στην ελληνική ή αγγλική γλώσσα.</w:t>
            </w:r>
          </w:p>
          <w:p w:rsidR="00F34186" w:rsidRPr="00EE0C66"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EE0C66">
              <w:rPr>
                <w:rFonts w:eastAsia="Times New Roman"/>
                <w:sz w:val="20"/>
                <w:szCs w:val="20"/>
                <w:lang w:val="el-GR" w:eastAsia="el-GR"/>
              </w:rPr>
              <w:t xml:space="preserve">Ο </w:t>
            </w:r>
            <w:r w:rsidR="00D902DC" w:rsidRPr="00EE0C66">
              <w:rPr>
                <w:sz w:val="20"/>
                <w:szCs w:val="20"/>
                <w:lang w:val="el-GR" w:eastAsia="el-GR"/>
              </w:rPr>
              <w:t>Ανάδοχος</w:t>
            </w:r>
            <w:r w:rsidRPr="00EE0C66">
              <w:rPr>
                <w:rFonts w:eastAsia="Times New Roman"/>
                <w:sz w:val="20"/>
                <w:szCs w:val="20"/>
                <w:lang w:val="el-GR" w:eastAsia="el-GR"/>
              </w:rPr>
              <w:t xml:space="preserve"> αναλαμβάνει με </w:t>
            </w:r>
            <w:r w:rsidR="00D902DC" w:rsidRPr="00EE0C66">
              <w:rPr>
                <w:sz w:val="20"/>
                <w:szCs w:val="20"/>
                <w:lang w:val="el-GR" w:eastAsia="el-GR"/>
              </w:rPr>
              <w:t>δαπάνη</w:t>
            </w:r>
            <w:r w:rsidRPr="00EE0C66">
              <w:rPr>
                <w:rFonts w:eastAsia="Times New Roman"/>
                <w:sz w:val="20"/>
                <w:szCs w:val="20"/>
                <w:lang w:val="el-GR" w:eastAsia="el-GR"/>
              </w:rPr>
              <w:t xml:space="preserve"> του την πραγματοποίηση της εκπαίδευσης</w:t>
            </w:r>
            <w:r w:rsidR="00D902DC" w:rsidRPr="00EE0C66">
              <w:rPr>
                <w:rFonts w:eastAsia="Times New Roman"/>
                <w:sz w:val="20"/>
                <w:szCs w:val="20"/>
                <w:lang w:val="el-GR" w:eastAsia="el-GR"/>
              </w:rPr>
              <w:t>, η οποία θα πραγματοποιηθεί με εκπαιδευτές του Αναδόχου.</w:t>
            </w:r>
          </w:p>
          <w:p w:rsidR="00F34186" w:rsidRPr="00EE0C66"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EE0C66">
              <w:rPr>
                <w:rFonts w:eastAsia="Times New Roman"/>
                <w:sz w:val="20"/>
                <w:szCs w:val="20"/>
                <w:lang w:val="el-GR" w:eastAsia="el-GR"/>
              </w:rPr>
              <w:t xml:space="preserve">Η εκπαίδευση </w:t>
            </w:r>
            <w:r w:rsidR="00D902DC" w:rsidRPr="00EE0C66">
              <w:rPr>
                <w:sz w:val="20"/>
                <w:szCs w:val="20"/>
                <w:lang w:val="el-GR" w:eastAsia="el-GR"/>
              </w:rPr>
              <w:t xml:space="preserve">θα πραγματοποιηθεί </w:t>
            </w:r>
            <w:r w:rsidRPr="00EE0C66">
              <w:rPr>
                <w:rFonts w:eastAsia="Times New Roman"/>
                <w:sz w:val="20"/>
                <w:szCs w:val="20"/>
                <w:lang w:val="el-GR" w:eastAsia="el-GR"/>
              </w:rPr>
              <w:t xml:space="preserve">κατόπιν συνεννόησης του </w:t>
            </w:r>
            <w:r w:rsidR="00D902DC" w:rsidRPr="00EE0C66">
              <w:rPr>
                <w:sz w:val="20"/>
                <w:szCs w:val="20"/>
                <w:lang w:val="el-GR" w:eastAsia="el-GR"/>
              </w:rPr>
              <w:t>Αναδόχου</w:t>
            </w:r>
            <w:r w:rsidRPr="00EE0C66">
              <w:rPr>
                <w:rFonts w:eastAsia="Times New Roman"/>
                <w:sz w:val="20"/>
                <w:szCs w:val="20"/>
                <w:lang w:val="el-GR" w:eastAsia="el-GR"/>
              </w:rPr>
              <w:t xml:space="preserve"> με την οικεία ΑΕΝ.</w:t>
            </w:r>
          </w:p>
          <w:p w:rsidR="00F34186" w:rsidRPr="00A639D9"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EE0C66">
              <w:rPr>
                <w:rFonts w:eastAsia="Times New Roman"/>
                <w:sz w:val="20"/>
                <w:szCs w:val="20"/>
                <w:lang w:val="el-GR" w:eastAsia="el-GR"/>
              </w:rPr>
              <w:t xml:space="preserve">Η πραγματοποίηση της εκπαίδευσης θα γίνεται στην οικεία ΑΕΝ μετά την εγκατάσταση των </w:t>
            </w:r>
            <w:r w:rsidRPr="00A639D9">
              <w:rPr>
                <w:rFonts w:eastAsia="Times New Roman"/>
                <w:sz w:val="20"/>
                <w:szCs w:val="20"/>
                <w:lang w:val="el-GR" w:eastAsia="el-GR"/>
              </w:rPr>
              <w:t>μηχανημάτων, των συσκευών και των συστημάτων</w:t>
            </w:r>
            <w:r w:rsidR="0088603F" w:rsidRPr="00A639D9">
              <w:rPr>
                <w:rFonts w:eastAsia="Times New Roman"/>
                <w:sz w:val="20"/>
                <w:szCs w:val="20"/>
                <w:lang w:val="el-GR" w:eastAsia="el-GR"/>
              </w:rPr>
              <w:t xml:space="preserve"> και θα έχει ολοκληρωθεί εντός του χρόνου παράδοσης σύμφωνα με την παράγραφο 3.1.2.</w:t>
            </w:r>
          </w:p>
          <w:p w:rsidR="00F34186" w:rsidRPr="00A639D9"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A639D9">
              <w:rPr>
                <w:rFonts w:eastAsia="Times New Roman"/>
                <w:sz w:val="20"/>
                <w:szCs w:val="20"/>
                <w:lang w:val="el-GR" w:eastAsia="el-GR"/>
              </w:rPr>
              <w:t xml:space="preserve">Το εκπαιδευτικό υλικό που απαιτείται να παρέχεται από τον </w:t>
            </w:r>
            <w:r w:rsidR="00433A9A" w:rsidRPr="00A639D9">
              <w:rPr>
                <w:sz w:val="20"/>
                <w:szCs w:val="20"/>
                <w:lang w:val="el-GR" w:eastAsia="el-GR"/>
              </w:rPr>
              <w:t>Ανάδοχο</w:t>
            </w:r>
            <w:r w:rsidRPr="00A639D9">
              <w:rPr>
                <w:rFonts w:eastAsia="Times New Roman"/>
                <w:sz w:val="20"/>
                <w:szCs w:val="20"/>
                <w:lang w:val="el-GR" w:eastAsia="el-GR"/>
              </w:rPr>
              <w:t xml:space="preserve"> για την υποστήριξη και την ενίσχυση της εκπαιδευτικής διαδικασίας θα είναι σε μορφή  έντυπη, </w:t>
            </w:r>
            <w:r w:rsidR="00AE448A" w:rsidRPr="00A639D9">
              <w:rPr>
                <w:rFonts w:eastAsia="Times New Roman"/>
                <w:sz w:val="20"/>
                <w:szCs w:val="20"/>
                <w:lang w:val="en-US" w:eastAsia="el-GR"/>
              </w:rPr>
              <w:t>memory</w:t>
            </w:r>
            <w:r w:rsidR="00EE5F81" w:rsidRPr="00A639D9">
              <w:rPr>
                <w:rFonts w:eastAsia="Times New Roman"/>
                <w:sz w:val="20"/>
                <w:szCs w:val="20"/>
                <w:lang w:val="el-GR" w:eastAsia="el-GR"/>
              </w:rPr>
              <w:t xml:space="preserve"> </w:t>
            </w:r>
            <w:r w:rsidR="00AE448A" w:rsidRPr="00A639D9">
              <w:rPr>
                <w:rFonts w:eastAsia="Times New Roman"/>
                <w:sz w:val="20"/>
                <w:szCs w:val="20"/>
                <w:lang w:val="en-US" w:eastAsia="el-GR"/>
              </w:rPr>
              <w:t>stick</w:t>
            </w:r>
            <w:r w:rsidR="00EE5F81" w:rsidRPr="00A639D9">
              <w:rPr>
                <w:rFonts w:eastAsia="Times New Roman"/>
                <w:sz w:val="20"/>
                <w:szCs w:val="20"/>
                <w:lang w:val="el-GR" w:eastAsia="el-GR"/>
              </w:rPr>
              <w:t xml:space="preserve"> </w:t>
            </w:r>
            <w:r w:rsidR="00433A9A" w:rsidRPr="00A639D9">
              <w:rPr>
                <w:sz w:val="20"/>
                <w:szCs w:val="20"/>
                <w:lang w:val="el-GR" w:eastAsia="el-GR"/>
              </w:rPr>
              <w:t xml:space="preserve">ανά εκπαιδευόμενο </w:t>
            </w:r>
            <w:r w:rsidRPr="00A639D9">
              <w:rPr>
                <w:rFonts w:eastAsia="Times New Roman"/>
                <w:sz w:val="20"/>
                <w:szCs w:val="20"/>
                <w:lang w:val="el-GR" w:eastAsia="el-GR"/>
              </w:rPr>
              <w:t>ή/και ιστοσελίδας.</w:t>
            </w:r>
          </w:p>
          <w:p w:rsidR="00F34186" w:rsidRPr="00EE0C66"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A639D9">
              <w:rPr>
                <w:rFonts w:eastAsia="Times New Roman"/>
                <w:sz w:val="20"/>
                <w:szCs w:val="20"/>
                <w:lang w:val="el-GR" w:eastAsia="el-GR"/>
              </w:rPr>
              <w:t xml:space="preserve">Ο </w:t>
            </w:r>
            <w:r w:rsidR="00433A9A" w:rsidRPr="00A639D9">
              <w:rPr>
                <w:sz w:val="20"/>
                <w:szCs w:val="20"/>
                <w:lang w:val="el-GR" w:eastAsia="el-GR"/>
              </w:rPr>
              <w:t>Ανάδοχος</w:t>
            </w:r>
            <w:r w:rsidRPr="00A639D9">
              <w:rPr>
                <w:rFonts w:eastAsia="Times New Roman"/>
                <w:sz w:val="20"/>
                <w:szCs w:val="20"/>
                <w:lang w:val="el-GR" w:eastAsia="el-GR"/>
              </w:rPr>
              <w:t xml:space="preserve"> θα χορηγήσει πιστοποιητικό παρακολούθησης εκπαίδευσης</w:t>
            </w:r>
            <w:r w:rsidR="00EE5F81" w:rsidRPr="00A639D9">
              <w:rPr>
                <w:rFonts w:eastAsia="Times New Roman"/>
                <w:sz w:val="20"/>
                <w:szCs w:val="20"/>
                <w:lang w:val="el-GR" w:eastAsia="el-GR"/>
              </w:rPr>
              <w:t xml:space="preserve"> </w:t>
            </w:r>
            <w:r w:rsidR="00433A9A" w:rsidRPr="00A639D9">
              <w:rPr>
                <w:rFonts w:eastAsia="Times New Roman"/>
                <w:sz w:val="20"/>
                <w:szCs w:val="20"/>
                <w:lang w:val="el-GR" w:eastAsia="el-GR"/>
              </w:rPr>
              <w:t>σε έκαστο εκπαιδευόμενο.</w:t>
            </w:r>
          </w:p>
          <w:p w:rsidR="00F34186" w:rsidRPr="00EE0C66" w:rsidRDefault="00F34186" w:rsidP="003E28B7">
            <w:pPr>
              <w:widowControl w:val="0"/>
              <w:autoSpaceDE w:val="0"/>
              <w:autoSpaceDN w:val="0"/>
              <w:adjustRightInd w:val="0"/>
              <w:spacing w:after="0" w:line="240" w:lineRule="auto"/>
              <w:ind w:left="142" w:right="90"/>
              <w:jc w:val="both"/>
              <w:rPr>
                <w:rFonts w:eastAsia="Times New Roman"/>
                <w:sz w:val="20"/>
                <w:szCs w:val="20"/>
                <w:lang w:val="el-GR" w:eastAsia="el-GR"/>
              </w:rPr>
            </w:pPr>
            <w:r w:rsidRPr="00EE0C66">
              <w:rPr>
                <w:rFonts w:eastAsia="Times New Roman"/>
                <w:sz w:val="20"/>
                <w:szCs w:val="20"/>
                <w:lang w:val="el-GR" w:eastAsia="el-GR"/>
              </w:rPr>
              <w:t xml:space="preserve">Ο </w:t>
            </w:r>
            <w:r w:rsidR="00433A9A" w:rsidRPr="00EE0C66">
              <w:rPr>
                <w:sz w:val="20"/>
                <w:szCs w:val="20"/>
                <w:lang w:val="el-GR" w:eastAsia="el-GR"/>
              </w:rPr>
              <w:t>Υποψήφιος Ανάδοχος</w:t>
            </w:r>
            <w:r w:rsidRPr="00EE0C66">
              <w:rPr>
                <w:rFonts w:eastAsia="Times New Roman"/>
                <w:sz w:val="20"/>
                <w:szCs w:val="20"/>
                <w:lang w:val="el-GR" w:eastAsia="el-GR"/>
              </w:rPr>
              <w:t xml:space="preserve"> υποχρεούται επίσης να δηλώσει </w:t>
            </w:r>
            <w:r w:rsidR="00A50350" w:rsidRPr="00EE0C66">
              <w:rPr>
                <w:sz w:val="20"/>
                <w:szCs w:val="20"/>
                <w:lang w:val="el-GR" w:eastAsia="el-GR"/>
              </w:rPr>
              <w:t xml:space="preserve">στην τεχνική του προσφορά </w:t>
            </w:r>
            <w:r w:rsidRPr="00EE0C66">
              <w:rPr>
                <w:rFonts w:eastAsia="Times New Roman"/>
                <w:sz w:val="20"/>
                <w:szCs w:val="20"/>
                <w:lang w:val="el-GR" w:eastAsia="el-GR"/>
              </w:rPr>
              <w:t xml:space="preserve">ότι </w:t>
            </w:r>
            <w:r w:rsidR="00A50350" w:rsidRPr="00EE0C66">
              <w:rPr>
                <w:rFonts w:eastAsia="Times New Roman"/>
                <w:sz w:val="20"/>
                <w:szCs w:val="20"/>
                <w:lang w:val="el-GR" w:eastAsia="el-GR"/>
              </w:rPr>
              <w:t>θα</w:t>
            </w:r>
            <w:r w:rsidRPr="00EE0C66">
              <w:rPr>
                <w:rFonts w:eastAsia="Times New Roman"/>
                <w:sz w:val="20"/>
                <w:szCs w:val="20"/>
                <w:lang w:val="el-GR" w:eastAsia="el-GR"/>
              </w:rPr>
              <w:t xml:space="preserve"> διαθέσει στην Ελλάδα κατάλληλα εκπαιδευμένο προσωπικό (πέραν και ανεξάρτητα του αντίστοιχου τεχνικού προσωπικού για παροχή υπηρεσιών εγκατάστασης, συντήρησης), για την επίδειξη του προσφερόμενου εξοπλισμού ως και την εκπαίδευση του προσωπικού της αρμόδιας Υπηρεσίας τόσο επί του πλήρους φάσματος των δυνατοτήτων που παρέχουν όσο επί της απρόσκοπτης και αποτελεσματικής λειτουργίας του εξοπλισμού.</w:t>
            </w:r>
          </w:p>
          <w:p w:rsidR="00F34186" w:rsidRPr="00EE0C66" w:rsidRDefault="00F34186"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sz w:val="20"/>
                <w:szCs w:val="20"/>
                <w:lang w:val="el-GR" w:eastAsia="el-GR"/>
              </w:rPr>
              <w:t>Σε περίπτωση που ο διαγωνιζόμενος δεν διαθέτει το ως άνω προσωπικό, πρέπει στην τεχνική προσφορά του να  υποβληθεί βεβαίωση του μητρικού οίκου υπογεγραμμένη από νόμιμο/ους εκπρόσωπο/ους ότι η εκπαίδευση θα γίνει από δικό του εξειδικευμένο προσωπικό στην Ελληνική ή Αγγλική γλώσσα</w:t>
            </w:r>
            <w:r w:rsidR="00B44397" w:rsidRPr="00EE0C66">
              <w:rPr>
                <w:sz w:val="20"/>
                <w:szCs w:val="20"/>
                <w:lang w:val="el-GR" w:eastAsia="el-GR"/>
              </w:rPr>
              <w:t xml:space="preserve"> με διερμηνεία στην Ελληνική</w:t>
            </w:r>
            <w:r w:rsidRPr="00EE0C66">
              <w:rPr>
                <w:rFonts w:eastAsia="Times New Roman"/>
                <w:sz w:val="20"/>
                <w:szCs w:val="20"/>
                <w:lang w:val="el-GR" w:eastAsia="el-GR"/>
              </w:rPr>
              <w:t xml:space="preserve"> και με τους όρους που αναφέρονται στο παρόν εδάφιο.</w:t>
            </w:r>
            <w:r w:rsidR="00B44397" w:rsidRPr="00EE0C66">
              <w:rPr>
                <w:sz w:val="20"/>
                <w:szCs w:val="20"/>
                <w:lang w:val="el-GR" w:eastAsia="el-GR"/>
              </w:rPr>
              <w:t>Η εν λόγω βεβαίωση να συνοδεύεται από επίσημη μετάφραση στην ελληνική γλώσσα, σε περίπτωση που δεν είναι στα ελληνικά.</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4186" w:rsidRPr="00EE0C66" w:rsidRDefault="00170C93" w:rsidP="003E28B7">
            <w:pPr>
              <w:widowControl w:val="0"/>
              <w:autoSpaceDE w:val="0"/>
              <w:autoSpaceDN w:val="0"/>
              <w:adjustRightInd w:val="0"/>
              <w:spacing w:after="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4186" w:rsidRPr="00EE0C66" w:rsidRDefault="00F34186" w:rsidP="003E28B7">
            <w:pPr>
              <w:widowControl w:val="0"/>
              <w:autoSpaceDE w:val="0"/>
              <w:autoSpaceDN w:val="0"/>
              <w:adjustRightInd w:val="0"/>
              <w:spacing w:after="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4186" w:rsidRPr="00EE0C66" w:rsidRDefault="00F34186"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170C93"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3.4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ΕΓΓΥΗ</w:t>
            </w:r>
            <w:r w:rsidR="00EF326E" w:rsidRPr="00EE0C66">
              <w:rPr>
                <w:rFonts w:eastAsia="Times New Roman"/>
                <w:b/>
                <w:color w:val="000000"/>
                <w:sz w:val="20"/>
                <w:szCs w:val="20"/>
                <w:lang w:val="el-GR" w:eastAsia="el-GR"/>
              </w:rPr>
              <w:t>ΜΕΝΗ</w:t>
            </w:r>
            <w:r w:rsidRPr="00EE0C66">
              <w:rPr>
                <w:rFonts w:eastAsia="Times New Roman"/>
                <w:b/>
                <w:color w:val="000000"/>
                <w:sz w:val="20"/>
                <w:szCs w:val="20"/>
                <w:lang w:val="el-GR" w:eastAsia="el-GR"/>
              </w:rPr>
              <w:t xml:space="preserve"> ΛΕΙΤΟΥΡΓΙΑ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3.4.1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0F72" w:rsidRPr="00EE0C66" w:rsidRDefault="00603DFD" w:rsidP="003E28B7">
            <w:pPr>
              <w:pStyle w:val="a5"/>
              <w:widowControl w:val="0"/>
              <w:numPr>
                <w:ilvl w:val="0"/>
                <w:numId w:val="28"/>
              </w:numPr>
              <w:autoSpaceDE w:val="0"/>
              <w:autoSpaceDN w:val="0"/>
              <w:adjustRightInd w:val="0"/>
              <w:spacing w:before="120" w:after="120" w:line="240" w:lineRule="auto"/>
              <w:ind w:right="91"/>
              <w:jc w:val="both"/>
              <w:rPr>
                <w:rFonts w:eastAsia="Times New Roman"/>
                <w:color w:val="000000"/>
                <w:sz w:val="20"/>
                <w:szCs w:val="20"/>
                <w:lang w:val="el-GR" w:eastAsia="el-GR"/>
              </w:rPr>
            </w:pPr>
            <w:r w:rsidRPr="00EE0C66">
              <w:rPr>
                <w:rFonts w:eastAsia="Times New Roman"/>
                <w:color w:val="000000"/>
                <w:sz w:val="20"/>
                <w:szCs w:val="20"/>
                <w:lang w:val="el-GR" w:eastAsia="el-GR"/>
              </w:rPr>
              <w:t>Ολόκλη</w:t>
            </w:r>
            <w:r w:rsidR="002F0032" w:rsidRPr="00EE0C66">
              <w:rPr>
                <w:rFonts w:eastAsia="Times New Roman"/>
                <w:color w:val="000000"/>
                <w:sz w:val="20"/>
                <w:szCs w:val="20"/>
                <w:lang w:val="el-GR" w:eastAsia="el-GR"/>
              </w:rPr>
              <w:t xml:space="preserve">ρος ο </w:t>
            </w:r>
            <w:r w:rsidR="00C570B1" w:rsidRPr="00EE0C66">
              <w:rPr>
                <w:rFonts w:eastAsia="Times New Roman"/>
                <w:color w:val="000000"/>
                <w:sz w:val="20"/>
                <w:szCs w:val="20"/>
                <w:lang w:val="el-GR" w:eastAsia="el-GR"/>
              </w:rPr>
              <w:t xml:space="preserve">Προσομοιωτής </w:t>
            </w:r>
            <w:r w:rsidR="00C570B1" w:rsidRPr="00EE0C66">
              <w:rPr>
                <w:rFonts w:eastAsia="Times New Roman"/>
                <w:color w:val="000000"/>
                <w:sz w:val="20"/>
                <w:szCs w:val="20"/>
                <w:lang w:val="en-US" w:eastAsia="el-GR"/>
              </w:rPr>
              <w:t>GMDSS</w:t>
            </w:r>
            <w:r w:rsidR="00C570B1" w:rsidRPr="00EE0C66">
              <w:rPr>
                <w:rFonts w:eastAsia="Times New Roman"/>
                <w:color w:val="000000"/>
                <w:sz w:val="20"/>
                <w:szCs w:val="20"/>
                <w:lang w:val="el-GR" w:eastAsia="el-GR"/>
              </w:rPr>
              <w:t xml:space="preserve"> , (δηλαδή </w:t>
            </w:r>
            <w:r w:rsidR="00C570B1" w:rsidRPr="000D6A13">
              <w:rPr>
                <w:rFonts w:eastAsia="Times New Roman"/>
                <w:b/>
                <w:color w:val="000000"/>
                <w:sz w:val="20"/>
                <w:szCs w:val="20"/>
                <w:lang w:val="el-GR" w:eastAsia="el-GR"/>
              </w:rPr>
              <w:t xml:space="preserve">τόσο ο </w:t>
            </w:r>
            <w:r w:rsidR="002F0032" w:rsidRPr="000D6A13">
              <w:rPr>
                <w:rFonts w:eastAsia="Times New Roman"/>
                <w:b/>
                <w:color w:val="000000"/>
                <w:sz w:val="20"/>
                <w:szCs w:val="20"/>
                <w:lang w:val="el-GR" w:eastAsia="el-GR"/>
              </w:rPr>
              <w:t xml:space="preserve">υπό προμήθεια εξοπλισμός </w:t>
            </w:r>
            <w:r w:rsidR="00C570B1" w:rsidRPr="000D6A13">
              <w:rPr>
                <w:rFonts w:eastAsia="Times New Roman"/>
                <w:b/>
                <w:color w:val="000000"/>
                <w:sz w:val="20"/>
                <w:szCs w:val="20"/>
                <w:lang w:val="el-GR" w:eastAsia="el-GR"/>
              </w:rPr>
              <w:t>όσο και</w:t>
            </w:r>
            <w:r w:rsidR="00EE5F81" w:rsidRPr="000D6A13">
              <w:rPr>
                <w:rFonts w:eastAsia="Times New Roman"/>
                <w:b/>
                <w:color w:val="000000"/>
                <w:sz w:val="20"/>
                <w:szCs w:val="20"/>
                <w:lang w:val="el-GR" w:eastAsia="el-GR"/>
              </w:rPr>
              <w:t xml:space="preserve"> </w:t>
            </w:r>
            <w:r w:rsidR="00C570B1" w:rsidRPr="000D6A13">
              <w:rPr>
                <w:rFonts w:eastAsia="Times New Roman"/>
                <w:b/>
                <w:color w:val="000000"/>
                <w:sz w:val="20"/>
                <w:szCs w:val="20"/>
                <w:lang w:val="el-GR" w:eastAsia="el-GR"/>
              </w:rPr>
              <w:t>ο υφιστάμενος εξοπλισμός GMDSS της ΑΕΝ/Π ΙΟΝΙΩΝ ΝΗΣΩΝ</w:t>
            </w:r>
            <w:r w:rsidR="00C570B1" w:rsidRPr="00EE0C66">
              <w:rPr>
                <w:rFonts w:eastAsia="Times New Roman"/>
                <w:color w:val="000000"/>
                <w:sz w:val="20"/>
                <w:szCs w:val="20"/>
                <w:lang w:val="el-GR" w:eastAsia="el-GR"/>
              </w:rPr>
              <w:t xml:space="preserve"> , δηλαδή η μία (1) θέση εργασίας εκπαιδευτή και οι έξι (6) θέσεις εργασίας εκπαιδευομένων μαζί με τον συνοδεύοντα εξοπλισμό όπως περιγράφεται στην ενότητα  2.1.1) </w:t>
            </w:r>
            <w:r w:rsidR="00BC18ED" w:rsidRPr="00EE0C66">
              <w:rPr>
                <w:rFonts w:eastAsia="Times New Roman"/>
                <w:color w:val="000000"/>
                <w:sz w:val="20"/>
                <w:szCs w:val="20"/>
                <w:lang w:val="el-GR" w:eastAsia="el-GR"/>
              </w:rPr>
              <w:t xml:space="preserve">θα συνοδεύεται από </w:t>
            </w:r>
            <w:r w:rsidR="00396E5F" w:rsidRPr="00EE0C66">
              <w:rPr>
                <w:rFonts w:eastAsia="Times New Roman"/>
                <w:color w:val="000000"/>
                <w:sz w:val="20"/>
                <w:szCs w:val="20"/>
                <w:lang w:val="el-GR" w:eastAsia="el-GR"/>
              </w:rPr>
              <w:t>εγγυημένη</w:t>
            </w:r>
            <w:r w:rsidR="00BC18ED" w:rsidRPr="00EE0C66">
              <w:rPr>
                <w:rFonts w:eastAsia="Times New Roman"/>
                <w:color w:val="000000"/>
                <w:sz w:val="20"/>
                <w:szCs w:val="20"/>
                <w:lang w:val="el-GR" w:eastAsia="el-GR"/>
              </w:rPr>
              <w:t xml:space="preserve"> λειτουργία για </w:t>
            </w:r>
            <w:r w:rsidR="00EF326E" w:rsidRPr="000D6A13">
              <w:rPr>
                <w:rFonts w:eastAsia="Times New Roman"/>
                <w:b/>
                <w:color w:val="000000"/>
                <w:sz w:val="20"/>
                <w:szCs w:val="20"/>
                <w:lang w:val="el-GR" w:eastAsia="el-GR"/>
              </w:rPr>
              <w:t>έξι</w:t>
            </w:r>
            <w:r w:rsidR="00BC18ED" w:rsidRPr="000D6A13">
              <w:rPr>
                <w:rFonts w:eastAsia="Times New Roman"/>
                <w:b/>
                <w:color w:val="000000"/>
                <w:sz w:val="20"/>
                <w:szCs w:val="20"/>
                <w:lang w:val="el-GR" w:eastAsia="el-GR"/>
              </w:rPr>
              <w:t xml:space="preserve"> (</w:t>
            </w:r>
            <w:r w:rsidR="00EF326E" w:rsidRPr="000D6A13">
              <w:rPr>
                <w:rFonts w:eastAsia="Times New Roman"/>
                <w:b/>
                <w:color w:val="000000"/>
                <w:sz w:val="20"/>
                <w:szCs w:val="20"/>
                <w:lang w:val="el-GR" w:eastAsia="el-GR"/>
              </w:rPr>
              <w:t>6</w:t>
            </w:r>
            <w:r w:rsidR="00BC18ED" w:rsidRPr="000D6A13">
              <w:rPr>
                <w:rFonts w:eastAsia="Times New Roman"/>
                <w:b/>
                <w:color w:val="000000"/>
                <w:sz w:val="20"/>
                <w:szCs w:val="20"/>
                <w:lang w:val="el-GR" w:eastAsia="el-GR"/>
              </w:rPr>
              <w:t>) τουλάχιστον χρόνια</w:t>
            </w:r>
            <w:r w:rsidR="00BC18ED" w:rsidRPr="00EE0C66">
              <w:rPr>
                <w:rFonts w:eastAsia="Times New Roman"/>
                <w:color w:val="000000"/>
                <w:sz w:val="20"/>
                <w:szCs w:val="20"/>
                <w:lang w:val="el-GR" w:eastAsia="el-GR"/>
              </w:rPr>
              <w:t xml:space="preserve"> με υποχρέωση επισκευής και αντικατάστασης εξαρτήματος όταν η βλάβη οφείλεται σε ελαττωματικό εξάρτημα ή κακή εργασία εκ μέρους του κατασκευαστή</w:t>
            </w:r>
            <w:r w:rsidR="00937DC6">
              <w:rPr>
                <w:rFonts w:eastAsia="Times New Roman"/>
                <w:color w:val="000000"/>
                <w:sz w:val="20"/>
                <w:szCs w:val="20"/>
                <w:lang w:val="el-GR" w:eastAsia="el-GR"/>
              </w:rPr>
              <w:t xml:space="preserve"> </w:t>
            </w:r>
            <w:r w:rsidR="00BC18ED" w:rsidRPr="00EE0C66">
              <w:rPr>
                <w:rFonts w:eastAsia="Times New Roman"/>
                <w:color w:val="000000"/>
                <w:sz w:val="20"/>
                <w:szCs w:val="20"/>
                <w:lang w:val="el-GR" w:eastAsia="el-GR"/>
              </w:rPr>
              <w:t xml:space="preserve">(ο χρόνος </w:t>
            </w:r>
            <w:r w:rsidR="00937DC6">
              <w:rPr>
                <w:rFonts w:eastAsia="Times New Roman"/>
                <w:color w:val="000000"/>
                <w:sz w:val="20"/>
                <w:szCs w:val="20"/>
                <w:lang w:val="el-GR" w:eastAsia="el-GR"/>
              </w:rPr>
              <w:t>μετράται</w:t>
            </w:r>
            <w:r w:rsidR="00BC18ED" w:rsidRPr="00EE0C66">
              <w:rPr>
                <w:rFonts w:eastAsia="Times New Roman"/>
                <w:color w:val="000000"/>
                <w:sz w:val="20"/>
                <w:szCs w:val="20"/>
                <w:lang w:val="el-GR" w:eastAsia="el-GR"/>
              </w:rPr>
              <w:t xml:space="preserve"> από την ημερομηνία οριστικής παραλαβής του προσομοιωτή). </w:t>
            </w:r>
          </w:p>
          <w:p w:rsidR="00F00F72" w:rsidRPr="00EE0C66" w:rsidRDefault="00BC18ED" w:rsidP="003E28B7">
            <w:pPr>
              <w:pStyle w:val="a5"/>
              <w:widowControl w:val="0"/>
              <w:numPr>
                <w:ilvl w:val="0"/>
                <w:numId w:val="28"/>
              </w:numPr>
              <w:autoSpaceDE w:val="0"/>
              <w:autoSpaceDN w:val="0"/>
              <w:adjustRightInd w:val="0"/>
              <w:spacing w:before="120" w:after="120" w:line="240" w:lineRule="auto"/>
              <w:ind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Η επισκευή θα πρέπει να έχει ολοκληρωθεί εντός </w:t>
            </w:r>
            <w:r w:rsidR="00E67FF8" w:rsidRPr="00EE0C66">
              <w:rPr>
                <w:rFonts w:eastAsia="Times New Roman"/>
                <w:color w:val="000000"/>
                <w:sz w:val="20"/>
                <w:szCs w:val="20"/>
                <w:lang w:val="el-GR" w:eastAsia="el-GR"/>
              </w:rPr>
              <w:t>εικοσιπέντε</w:t>
            </w:r>
            <w:r w:rsidRPr="00EE0C66">
              <w:rPr>
                <w:rFonts w:eastAsia="Times New Roman"/>
                <w:color w:val="000000"/>
                <w:sz w:val="20"/>
                <w:szCs w:val="20"/>
                <w:lang w:val="el-GR" w:eastAsia="el-GR"/>
              </w:rPr>
              <w:t xml:space="preserve"> (</w:t>
            </w:r>
            <w:r w:rsidR="00E67FF8" w:rsidRPr="00EE0C66">
              <w:rPr>
                <w:rFonts w:eastAsia="Times New Roman"/>
                <w:color w:val="000000"/>
                <w:sz w:val="20"/>
                <w:szCs w:val="20"/>
                <w:lang w:val="el-GR" w:eastAsia="el-GR"/>
              </w:rPr>
              <w:t>2</w:t>
            </w:r>
            <w:r w:rsidRPr="00EE0C66">
              <w:rPr>
                <w:rFonts w:eastAsia="Times New Roman"/>
                <w:color w:val="000000"/>
                <w:sz w:val="20"/>
                <w:szCs w:val="20"/>
                <w:lang w:val="el-GR" w:eastAsia="el-GR"/>
              </w:rPr>
              <w:t>5) ημερών από την γνωστοποίηση της βλάβης στον προμηθευτή.</w:t>
            </w:r>
            <w:r w:rsidR="008A6720">
              <w:rPr>
                <w:rFonts w:eastAsia="Times New Roman"/>
                <w:color w:val="000000"/>
                <w:sz w:val="20"/>
                <w:szCs w:val="20"/>
                <w:lang w:val="el-GR" w:eastAsia="el-GR"/>
              </w:rPr>
              <w:t xml:space="preserve"> </w:t>
            </w:r>
            <w:r w:rsidR="00F00F72" w:rsidRPr="00EE0C66">
              <w:rPr>
                <w:rFonts w:eastAsia="Times New Roman"/>
                <w:color w:val="000000"/>
                <w:sz w:val="20"/>
                <w:szCs w:val="20"/>
                <w:lang w:val="el-GR" w:eastAsia="el-GR"/>
              </w:rPr>
              <w:t>Ο Ανάδοχος θα υπόκειται σε πρόστιμο για κάθε ημέρα καθυστέρησης επισκευής της διαπιστωθείσας βλάβης, πέραν των εικοσιπέντε (25) ημερών, και σε περίπτωση μη αντικατάστασης του εξοπλισμού σύμφωνα με την παράγραφο 3.4.4 της παρούσης, ίσο με ποσοστό 0,05% επί της συνολικής αξίας της Συμβατικής τιμής. Το εν λόγω πρόστιμο δεν θα υπερβαίνει το 25% της Συμβατικής τιμής.</w:t>
            </w:r>
          </w:p>
          <w:p w:rsidR="00BC18ED" w:rsidRPr="00970BBD" w:rsidRDefault="00F00F72" w:rsidP="003E28B7">
            <w:pPr>
              <w:pStyle w:val="a5"/>
              <w:widowControl w:val="0"/>
              <w:numPr>
                <w:ilvl w:val="0"/>
                <w:numId w:val="28"/>
              </w:numPr>
              <w:autoSpaceDE w:val="0"/>
              <w:autoSpaceDN w:val="0"/>
              <w:adjustRightInd w:val="0"/>
              <w:spacing w:before="120" w:after="120" w:line="240" w:lineRule="auto"/>
              <w:ind w:right="90"/>
              <w:jc w:val="both"/>
              <w:rPr>
                <w:rFonts w:eastAsia="Times New Roman"/>
                <w:sz w:val="20"/>
                <w:szCs w:val="24"/>
                <w:lang w:val="el-GR" w:eastAsia="el-GR"/>
              </w:rPr>
            </w:pPr>
            <w:r w:rsidRPr="00EE0C66">
              <w:rPr>
                <w:rFonts w:eastAsia="Times New Roman"/>
                <w:color w:val="000000"/>
                <w:sz w:val="20"/>
                <w:szCs w:val="20"/>
                <w:lang w:val="el-GR" w:eastAsia="el-GR"/>
              </w:rPr>
              <w:t>Ο Υποψήφιος Ανάδοχος δεσμεύεται με την τεχνική του προσφορά ότι στο πλαίσιο  του προσφερόμενου χρόνου εγγυημένης λειτουργίας, θα διαθέτει με μέριμνα, ευθύνη και δαπάνες του το κατάλληλο προσωπικό, για την παροχή υπηρεσιών συντήρησης, επισκευών/τεχνικής υποστήριξης και τον απαιτούμενο εξοπλισμό για την εκτέλεση των εν λόγω υπηρεσιών.</w:t>
            </w:r>
          </w:p>
          <w:p w:rsidR="00970BBD" w:rsidRPr="00970BBD" w:rsidRDefault="00970BBD" w:rsidP="00970BBD">
            <w:pPr>
              <w:widowControl w:val="0"/>
              <w:autoSpaceDE w:val="0"/>
              <w:autoSpaceDN w:val="0"/>
              <w:adjustRightInd w:val="0"/>
              <w:spacing w:before="120" w:after="120" w:line="240" w:lineRule="auto"/>
              <w:ind w:left="360" w:right="90"/>
              <w:jc w:val="both"/>
              <w:rPr>
                <w:rFonts w:eastAsia="Times New Roman"/>
                <w:i/>
                <w:sz w:val="20"/>
                <w:szCs w:val="24"/>
                <w:lang w:val="el-GR" w:eastAsia="el-GR"/>
              </w:rPr>
            </w:pPr>
            <w:r w:rsidRPr="00970BBD">
              <w:rPr>
                <w:rFonts w:eastAsia="Times New Roman"/>
                <w:i/>
                <w:sz w:val="20"/>
                <w:szCs w:val="24"/>
                <w:lang w:val="el-GR" w:eastAsia="el-GR"/>
              </w:rPr>
              <w:t xml:space="preserve">Σημείωση: </w:t>
            </w:r>
            <w:r w:rsidRPr="00970BBD">
              <w:rPr>
                <w:rFonts w:eastAsia="Times New Roman"/>
                <w:i/>
                <w:sz w:val="20"/>
                <w:lang w:val="el-GR" w:eastAsia="el-GR"/>
              </w:rPr>
              <w:t xml:space="preserve"> Εγγυημένη λειτουργία άνω των έξι (6) ετών θα θεωρηθεί πλεονέκτημα.</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sz w:val="24"/>
                <w:szCs w:val="24"/>
                <w:lang w:val="el-GR" w:eastAsia="el-GR"/>
              </w:rPr>
            </w:pPr>
            <w:r w:rsidRPr="00EE0C66">
              <w:rPr>
                <w:rFonts w:eastAsia="Times New Roman"/>
                <w:color w:val="000000"/>
                <w:sz w:val="20"/>
                <w:szCs w:val="20"/>
                <w:lang w:val="el-GR"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507A1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n-US" w:eastAsia="el-GR"/>
              </w:rPr>
            </w:pPr>
            <w:r w:rsidRPr="00EE0C66">
              <w:rPr>
                <w:rFonts w:eastAsia="Times New Roman"/>
                <w:color w:val="000000"/>
                <w:sz w:val="20"/>
                <w:szCs w:val="20"/>
                <w:lang w:val="el-GR" w:eastAsia="el-GR"/>
              </w:rPr>
              <w:t>3.4.</w:t>
            </w:r>
            <w:r w:rsidR="00790393" w:rsidRPr="00EE0C66">
              <w:rPr>
                <w:rFonts w:eastAsia="Times New Roman"/>
                <w:color w:val="000000"/>
                <w:sz w:val="20"/>
                <w:szCs w:val="20"/>
                <w:lang w:val="en-US"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Το συνολικό κόστος αποκατάστασης (ανταλλακτικά εργατικά μετάβαση κ.τ.λ.</w:t>
            </w:r>
            <w:r w:rsidR="00F14AB9" w:rsidRPr="00EE0C66">
              <w:rPr>
                <w:rFonts w:eastAsia="Times New Roman"/>
                <w:color w:val="000000"/>
                <w:sz w:val="20"/>
                <w:szCs w:val="20"/>
                <w:lang w:val="el-GR" w:eastAsia="el-GR"/>
              </w:rPr>
              <w:t>) κατά την διάρκεια της εγγυημένης λειτουργίας</w:t>
            </w:r>
            <w:r w:rsidRPr="00EE0C66">
              <w:rPr>
                <w:rFonts w:eastAsia="Times New Roman"/>
                <w:color w:val="000000"/>
                <w:sz w:val="20"/>
                <w:szCs w:val="20"/>
                <w:lang w:val="el-GR" w:eastAsia="el-GR"/>
              </w:rPr>
              <w:t xml:space="preserve"> βαραίνει τον προμηθευτή.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after="0" w:line="240" w:lineRule="auto"/>
              <w:rPr>
                <w:rFonts w:eastAsia="Times New Roman"/>
                <w:sz w:val="24"/>
                <w:szCs w:val="24"/>
                <w:lang w:val="el-GR" w:eastAsia="el-GR"/>
              </w:rPr>
            </w:pPr>
          </w:p>
        </w:tc>
      </w:tr>
      <w:tr w:rsidR="00507A1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n-US" w:eastAsia="el-GR"/>
              </w:rPr>
            </w:pPr>
            <w:r w:rsidRPr="00EE0C66">
              <w:rPr>
                <w:rFonts w:eastAsia="Times New Roman"/>
                <w:color w:val="000000"/>
                <w:sz w:val="20"/>
                <w:szCs w:val="20"/>
                <w:lang w:val="el-GR" w:eastAsia="el-GR"/>
              </w:rPr>
              <w:t>3.4.</w:t>
            </w:r>
            <w:r w:rsidR="00790393" w:rsidRPr="00EE0C66">
              <w:rPr>
                <w:rFonts w:eastAsia="Times New Roman"/>
                <w:color w:val="000000"/>
                <w:sz w:val="20"/>
                <w:szCs w:val="20"/>
                <w:lang w:val="en-US" w:eastAsia="el-GR"/>
              </w:rPr>
              <w:t>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Ο επιτρεπόμενος χρόνος ακινητοποί</w:t>
            </w:r>
            <w:r w:rsidR="00F14AB9" w:rsidRPr="00EE0C66">
              <w:rPr>
                <w:rFonts w:eastAsia="Times New Roman"/>
                <w:color w:val="000000"/>
                <w:sz w:val="20"/>
                <w:szCs w:val="20"/>
                <w:lang w:val="el-GR" w:eastAsia="el-GR"/>
              </w:rPr>
              <w:t>ησης κατά την διάρκεια της εγγυημένης λειτουργίας</w:t>
            </w:r>
            <w:r w:rsidRPr="00EE0C66">
              <w:rPr>
                <w:rFonts w:eastAsia="Times New Roman"/>
                <w:color w:val="000000"/>
                <w:sz w:val="20"/>
                <w:szCs w:val="20"/>
                <w:lang w:val="el-GR" w:eastAsia="el-GR"/>
              </w:rPr>
              <w:t xml:space="preserve"> δεν πρέπει να ξεπερνά </w:t>
            </w:r>
            <w:r w:rsidR="00E67FF8" w:rsidRPr="00EE0C66">
              <w:rPr>
                <w:rFonts w:eastAsia="Times New Roman"/>
                <w:color w:val="000000"/>
                <w:sz w:val="20"/>
                <w:szCs w:val="20"/>
                <w:lang w:val="el-GR" w:eastAsia="el-GR"/>
              </w:rPr>
              <w:t>τις σαράντα πέντε (45) ημέρες</w:t>
            </w:r>
            <w:r w:rsidRPr="00EE0C66">
              <w:rPr>
                <w:rFonts w:eastAsia="Times New Roman"/>
                <w:color w:val="000000"/>
                <w:sz w:val="20"/>
                <w:szCs w:val="20"/>
                <w:lang w:val="el-GR" w:eastAsia="el-GR"/>
              </w:rPr>
              <w:t xml:space="preserve"> ετησίως αθροιστικά.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after="0" w:line="240" w:lineRule="auto"/>
              <w:rPr>
                <w:rFonts w:eastAsia="Times New Roman"/>
                <w:sz w:val="24"/>
                <w:szCs w:val="24"/>
                <w:lang w:val="el-GR" w:eastAsia="el-GR"/>
              </w:rPr>
            </w:pPr>
          </w:p>
        </w:tc>
      </w:tr>
      <w:tr w:rsidR="00507A1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n-US" w:eastAsia="el-GR"/>
              </w:rPr>
            </w:pPr>
            <w:r w:rsidRPr="00EE0C66">
              <w:rPr>
                <w:rFonts w:eastAsia="Times New Roman"/>
                <w:color w:val="000000"/>
                <w:sz w:val="20"/>
                <w:szCs w:val="20"/>
                <w:lang w:val="el-GR" w:eastAsia="el-GR"/>
              </w:rPr>
              <w:t>3.4.</w:t>
            </w:r>
            <w:r w:rsidR="00790393" w:rsidRPr="00EE0C66">
              <w:rPr>
                <w:rFonts w:eastAsia="Times New Roman"/>
                <w:color w:val="000000"/>
                <w:sz w:val="20"/>
                <w:szCs w:val="20"/>
                <w:lang w:val="en-US" w:eastAsia="el-GR"/>
              </w:rPr>
              <w:t>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color w:val="000000"/>
                <w:sz w:val="20"/>
                <w:szCs w:val="20"/>
                <w:lang w:val="el-GR" w:eastAsia="el-GR"/>
              </w:rPr>
              <w:t xml:space="preserve">Εναλλακτικά σε περίπτωση που για οποιοδήποτε λόγο άσχετο με την </w:t>
            </w:r>
            <w:r w:rsidR="00F14AB9" w:rsidRPr="00EE0C66">
              <w:rPr>
                <w:rFonts w:eastAsia="Times New Roman"/>
                <w:color w:val="000000"/>
                <w:sz w:val="20"/>
                <w:szCs w:val="20"/>
                <w:lang w:val="el-GR" w:eastAsia="el-GR"/>
              </w:rPr>
              <w:t>Υπηρεσία, εντός ή εκτός εγγυημένης λειτουργίας</w:t>
            </w:r>
            <w:r w:rsidRPr="00EE0C66">
              <w:rPr>
                <w:rFonts w:eastAsia="Times New Roman"/>
                <w:color w:val="000000"/>
                <w:sz w:val="20"/>
                <w:szCs w:val="20"/>
                <w:lang w:val="el-GR" w:eastAsia="el-GR"/>
              </w:rPr>
              <w:t>, η επισκευή καθυστερήσει πλέον του προβλεπομένου χρονικού διαστήματος, ο Προμηθευτής δεσμεύεται ότι υποχρεούται να παραδώσει στην Υπηρεσία άλλη λειτουργούσα συσκευή μέχρι την αποκατάσταση της βλάβης της πρώτης (repair</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l-GR" w:eastAsia="el-GR"/>
              </w:rPr>
              <w:t>by</w:t>
            </w:r>
            <w:r w:rsidR="00EE5F81" w:rsidRPr="00EE5F81">
              <w:rPr>
                <w:rFonts w:eastAsia="Times New Roman"/>
                <w:color w:val="000000"/>
                <w:sz w:val="20"/>
                <w:szCs w:val="20"/>
                <w:lang w:val="el-GR" w:eastAsia="el-GR"/>
              </w:rPr>
              <w:t xml:space="preserve"> </w:t>
            </w:r>
            <w:r w:rsidRPr="00EE0C66">
              <w:rPr>
                <w:rFonts w:eastAsia="Times New Roman"/>
                <w:color w:val="000000"/>
                <w:sz w:val="20"/>
                <w:szCs w:val="20"/>
                <w:lang w:val="el-GR" w:eastAsia="el-GR"/>
              </w:rPr>
              <w:t>replacement).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after="0" w:line="240" w:lineRule="auto"/>
              <w:rPr>
                <w:rFonts w:eastAsia="Times New Roman"/>
                <w:sz w:val="24"/>
                <w:szCs w:val="24"/>
                <w:lang w:val="el-GR" w:eastAsia="el-GR"/>
              </w:rPr>
            </w:pPr>
          </w:p>
        </w:tc>
      </w:tr>
      <w:tr w:rsidR="00507A1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n-US" w:eastAsia="el-GR"/>
              </w:rPr>
            </w:pPr>
            <w:r w:rsidRPr="00EE0C66">
              <w:rPr>
                <w:rFonts w:eastAsia="Times New Roman"/>
                <w:color w:val="000000"/>
                <w:sz w:val="20"/>
                <w:szCs w:val="20"/>
                <w:lang w:val="el-GR" w:eastAsia="el-GR"/>
              </w:rPr>
              <w:t>3.4.</w:t>
            </w:r>
            <w:r w:rsidR="00790393" w:rsidRPr="00EE0C66">
              <w:rPr>
                <w:rFonts w:eastAsia="Times New Roman"/>
                <w:color w:val="000000"/>
                <w:sz w:val="20"/>
                <w:szCs w:val="20"/>
                <w:lang w:val="en-US"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l-GR" w:eastAsia="el-GR"/>
              </w:rPr>
            </w:pPr>
            <w:r w:rsidRPr="00EE0C66">
              <w:rPr>
                <w:rFonts w:eastAsia="Times New Roman"/>
                <w:sz w:val="20"/>
                <w:szCs w:val="24"/>
                <w:lang w:val="el-GR" w:eastAsia="el-GR"/>
              </w:rPr>
              <w:t xml:space="preserve">Στο πλαίσιο της </w:t>
            </w:r>
            <w:r w:rsidR="00EF326E" w:rsidRPr="00EE0C66">
              <w:rPr>
                <w:rFonts w:eastAsia="Times New Roman"/>
                <w:sz w:val="20"/>
                <w:szCs w:val="24"/>
                <w:lang w:val="el-GR" w:eastAsia="el-GR"/>
              </w:rPr>
              <w:t>εξαετούς</w:t>
            </w:r>
            <w:r w:rsidR="00F14AB9" w:rsidRPr="00EE0C66">
              <w:rPr>
                <w:rFonts w:eastAsia="Times New Roman"/>
                <w:sz w:val="20"/>
                <w:szCs w:val="24"/>
                <w:lang w:val="el-GR" w:eastAsia="el-GR"/>
              </w:rPr>
              <w:t xml:space="preserve"> εγγυημένη</w:t>
            </w:r>
            <w:r w:rsidR="00AD3055" w:rsidRPr="00EE0C66">
              <w:rPr>
                <w:rFonts w:eastAsia="Times New Roman"/>
                <w:sz w:val="20"/>
                <w:szCs w:val="24"/>
                <w:lang w:val="el-GR" w:eastAsia="el-GR"/>
              </w:rPr>
              <w:t>ς</w:t>
            </w:r>
            <w:r w:rsidR="00F14AB9" w:rsidRPr="00EE0C66">
              <w:rPr>
                <w:rFonts w:eastAsia="Times New Roman"/>
                <w:sz w:val="20"/>
                <w:szCs w:val="24"/>
                <w:lang w:val="el-GR" w:eastAsia="el-GR"/>
              </w:rPr>
              <w:t xml:space="preserve"> λειτουργία</w:t>
            </w:r>
            <w:r w:rsidR="00AD3055" w:rsidRPr="00EE0C66">
              <w:rPr>
                <w:rFonts w:eastAsia="Times New Roman"/>
                <w:sz w:val="20"/>
                <w:szCs w:val="24"/>
                <w:lang w:val="el-GR" w:eastAsia="el-GR"/>
              </w:rPr>
              <w:t>ς</w:t>
            </w:r>
            <w:r w:rsidRPr="00EE0C66">
              <w:rPr>
                <w:rFonts w:eastAsia="Times New Roman"/>
                <w:sz w:val="20"/>
                <w:szCs w:val="24"/>
                <w:lang w:val="el-GR" w:eastAsia="el-GR"/>
              </w:rPr>
              <w:t xml:space="preserve"> να παρέχονται επιπλέον και όλες οι τυχόν προβλεπόμενες από τα εγχειρίδια – οδηγίες του κατασκευαστή  προγραμματισμένες συντηρήσεις και αναβαθμίσεις, αδαπάνως για το Φορέα (ανταλλακτικά, λογισμικό, υλικά,  εργατικά, κόστος μεταφοράς-μετάβασης-διαμονής)</w:t>
            </w:r>
            <w:r w:rsidR="00366A45" w:rsidRPr="00EE0C66">
              <w:rPr>
                <w:rFonts w:eastAsia="Times New Roman"/>
                <w:sz w:val="20"/>
                <w:szCs w:val="24"/>
                <w:lang w:val="el-GR" w:eastAsia="el-GR"/>
              </w:rPr>
              <w:t xml:space="preserve">  σε ολόκληρο τον προσομοιωτή </w:t>
            </w:r>
            <w:r w:rsidR="00366A45" w:rsidRPr="00EE0C66">
              <w:rPr>
                <w:rFonts w:eastAsia="Times New Roman"/>
                <w:sz w:val="20"/>
                <w:szCs w:val="24"/>
                <w:lang w:val="en-US" w:eastAsia="el-GR"/>
              </w:rPr>
              <w:t>GMDSS</w:t>
            </w:r>
            <w:r w:rsidR="00366A45" w:rsidRPr="00EE0C66">
              <w:rPr>
                <w:rFonts w:eastAsia="Times New Roman"/>
                <w:sz w:val="20"/>
                <w:szCs w:val="24"/>
                <w:lang w:val="el-GR" w:eastAsia="el-GR"/>
              </w:rPr>
              <w:t xml:space="preserve"> (δηλαδή </w:t>
            </w:r>
            <w:r w:rsidR="003920FD" w:rsidRPr="00EE0C66">
              <w:rPr>
                <w:rFonts w:eastAsia="Times New Roman"/>
                <w:sz w:val="20"/>
                <w:szCs w:val="24"/>
                <w:lang w:val="el-GR" w:eastAsia="el-GR"/>
              </w:rPr>
              <w:t>τόσο στον υπό προμήθεια εξοπλισμό όσο και στον υφιστάμενο εξοπλισμό</w:t>
            </w:r>
            <w:r w:rsidR="00423D69">
              <w:rPr>
                <w:rFonts w:eastAsia="Times New Roman"/>
                <w:sz w:val="20"/>
                <w:szCs w:val="24"/>
                <w:lang w:val="el-GR" w:eastAsia="el-GR"/>
              </w:rPr>
              <w:t xml:space="preserve"> </w:t>
            </w:r>
            <w:r w:rsidR="002F0032" w:rsidRPr="00EE0C66">
              <w:rPr>
                <w:rFonts w:eastAsia="Times New Roman"/>
                <w:sz w:val="20"/>
                <w:szCs w:val="24"/>
                <w:lang w:val="en-US" w:eastAsia="el-GR"/>
              </w:rPr>
              <w:t>GMDSS</w:t>
            </w:r>
            <w:r w:rsidR="002F0032" w:rsidRPr="00EE0C66">
              <w:rPr>
                <w:rFonts w:eastAsia="Times New Roman"/>
                <w:sz w:val="20"/>
                <w:szCs w:val="24"/>
                <w:lang w:val="el-GR" w:eastAsia="el-GR"/>
              </w:rPr>
              <w:t xml:space="preserve"> δηλαδή</w:t>
            </w:r>
            <w:r w:rsidR="003920FD" w:rsidRPr="00EE0C66">
              <w:rPr>
                <w:rFonts w:eastAsia="Times New Roman"/>
                <w:sz w:val="20"/>
                <w:szCs w:val="24"/>
                <w:lang w:val="el-GR" w:eastAsia="el-GR"/>
              </w:rPr>
              <w:t xml:space="preserve"> της </w:t>
            </w:r>
            <w:r w:rsidR="00423D69">
              <w:rPr>
                <w:rFonts w:eastAsia="Times New Roman"/>
                <w:sz w:val="20"/>
                <w:szCs w:val="24"/>
                <w:lang w:val="el-GR" w:eastAsia="el-GR"/>
              </w:rPr>
              <w:t xml:space="preserve">μίας </w:t>
            </w:r>
            <w:r w:rsidR="002F0032" w:rsidRPr="00EE0C66">
              <w:rPr>
                <w:rFonts w:eastAsia="Times New Roman"/>
                <w:sz w:val="20"/>
                <w:szCs w:val="24"/>
                <w:lang w:val="el-GR" w:eastAsia="el-GR"/>
              </w:rPr>
              <w:t>(1)</w:t>
            </w:r>
            <w:r w:rsidR="003920FD" w:rsidRPr="00EE0C66">
              <w:rPr>
                <w:rFonts w:eastAsia="Times New Roman"/>
                <w:sz w:val="20"/>
                <w:szCs w:val="24"/>
                <w:lang w:val="el-GR" w:eastAsia="el-GR"/>
              </w:rPr>
              <w:t xml:space="preserve"> θέσης εργασ</w:t>
            </w:r>
            <w:r w:rsidR="002F0032" w:rsidRPr="00EE0C66">
              <w:rPr>
                <w:rFonts w:eastAsia="Times New Roman"/>
                <w:sz w:val="20"/>
                <w:szCs w:val="24"/>
                <w:lang w:val="el-GR" w:eastAsia="el-GR"/>
              </w:rPr>
              <w:t xml:space="preserve">ίας </w:t>
            </w:r>
            <w:r w:rsidR="003920FD" w:rsidRPr="00EE0C66">
              <w:rPr>
                <w:rFonts w:eastAsia="Times New Roman"/>
                <w:sz w:val="20"/>
                <w:szCs w:val="24"/>
                <w:lang w:val="el-GR" w:eastAsia="el-GR"/>
              </w:rPr>
              <w:t>εκπαιδευτή και των έξι</w:t>
            </w:r>
            <w:r w:rsidR="002F0032" w:rsidRPr="00EE0C66">
              <w:rPr>
                <w:rFonts w:eastAsia="Times New Roman"/>
                <w:sz w:val="20"/>
                <w:szCs w:val="24"/>
                <w:lang w:val="el-GR" w:eastAsia="el-GR"/>
              </w:rPr>
              <w:t xml:space="preserve"> (6)</w:t>
            </w:r>
            <w:r w:rsidR="003920FD" w:rsidRPr="00EE0C66">
              <w:rPr>
                <w:rFonts w:eastAsia="Times New Roman"/>
                <w:sz w:val="20"/>
                <w:szCs w:val="24"/>
                <w:lang w:val="el-GR" w:eastAsia="el-GR"/>
              </w:rPr>
              <w:t xml:space="preserve"> θέσεων εργασίας εκπαιδευομένων</w:t>
            </w:r>
            <w:r w:rsidR="00366A45" w:rsidRPr="00EE0C66">
              <w:rPr>
                <w:rFonts w:eastAsia="Times New Roman"/>
                <w:sz w:val="20"/>
                <w:szCs w:val="24"/>
                <w:lang w:val="el-GR" w:eastAsia="el-GR"/>
              </w:rPr>
              <w:t>)</w:t>
            </w:r>
            <w:r w:rsidR="003920FD" w:rsidRPr="00EE0C66">
              <w:rPr>
                <w:rFonts w:eastAsia="Times New Roman"/>
                <w:sz w:val="20"/>
                <w:szCs w:val="24"/>
                <w:lang w:val="el-GR" w:eastAsia="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after="0" w:line="240" w:lineRule="auto"/>
              <w:rPr>
                <w:rFonts w:eastAsia="Times New Roman"/>
                <w:sz w:val="24"/>
                <w:szCs w:val="24"/>
                <w:lang w:val="el-GR" w:eastAsia="el-GR"/>
              </w:rPr>
            </w:pPr>
          </w:p>
        </w:tc>
      </w:tr>
      <w:tr w:rsidR="00507A15"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507A15" w:rsidRPr="00EE0C66" w:rsidRDefault="00507A15" w:rsidP="003E28B7">
            <w:pPr>
              <w:widowControl w:val="0"/>
              <w:autoSpaceDE w:val="0"/>
              <w:autoSpaceDN w:val="0"/>
              <w:adjustRightInd w:val="0"/>
              <w:spacing w:before="120" w:after="120" w:line="240" w:lineRule="auto"/>
              <w:ind w:left="141" w:right="90"/>
              <w:jc w:val="both"/>
              <w:rPr>
                <w:rFonts w:eastAsia="Times New Roman"/>
                <w:color w:val="000000"/>
                <w:sz w:val="20"/>
                <w:szCs w:val="20"/>
                <w:lang w:val="en-US" w:eastAsia="el-GR"/>
              </w:rPr>
            </w:pPr>
            <w:r w:rsidRPr="00EE0C66">
              <w:rPr>
                <w:rFonts w:eastAsia="Times New Roman"/>
                <w:color w:val="000000"/>
                <w:sz w:val="20"/>
                <w:szCs w:val="20"/>
                <w:lang w:val="el-GR" w:eastAsia="el-GR"/>
              </w:rPr>
              <w:t>3.4.</w:t>
            </w:r>
            <w:r w:rsidR="00790393" w:rsidRPr="00EE0C66">
              <w:rPr>
                <w:rFonts w:eastAsia="Times New Roman"/>
                <w:color w:val="000000"/>
                <w:sz w:val="20"/>
                <w:szCs w:val="20"/>
                <w:lang w:val="en-US" w:eastAsia="el-GR"/>
              </w:rPr>
              <w:t>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A35235" w:rsidP="003E28B7">
            <w:pPr>
              <w:widowControl w:val="0"/>
              <w:autoSpaceDE w:val="0"/>
              <w:autoSpaceDN w:val="0"/>
              <w:adjustRightInd w:val="0"/>
              <w:spacing w:after="0" w:line="240" w:lineRule="auto"/>
              <w:ind w:left="141" w:right="90"/>
              <w:jc w:val="both"/>
              <w:rPr>
                <w:rFonts w:eastAsia="Times New Roman"/>
                <w:sz w:val="20"/>
                <w:szCs w:val="24"/>
                <w:lang w:val="el-GR" w:eastAsia="el-GR"/>
              </w:rPr>
            </w:pPr>
            <w:r w:rsidRPr="00EE0C66">
              <w:rPr>
                <w:sz w:val="20"/>
                <w:szCs w:val="20"/>
                <w:lang w:val="el-GR"/>
              </w:rPr>
              <w:t xml:space="preserve">Με την παράδοση να </w:t>
            </w:r>
            <w:r w:rsidR="00507A15" w:rsidRPr="00EE0C66">
              <w:rPr>
                <w:rFonts w:eastAsia="Times New Roman"/>
                <w:sz w:val="20"/>
                <w:szCs w:val="24"/>
                <w:lang w:val="el-GR" w:eastAsia="el-GR"/>
              </w:rPr>
              <w:t>υποβληθεί έγγραφη δήλωση για την προτειν</w:t>
            </w:r>
            <w:r w:rsidR="00F14AB9" w:rsidRPr="00EE0C66">
              <w:rPr>
                <w:rFonts w:eastAsia="Times New Roman"/>
                <w:sz w:val="20"/>
                <w:szCs w:val="24"/>
                <w:lang w:val="el-GR" w:eastAsia="el-GR"/>
              </w:rPr>
              <w:t>όμενη διάρκεια της περιόδου εγγυημένης λειτουργίας</w:t>
            </w:r>
            <w:r w:rsidR="00507A15" w:rsidRPr="00EE0C66">
              <w:rPr>
                <w:rFonts w:eastAsia="Times New Roman"/>
                <w:sz w:val="20"/>
                <w:szCs w:val="24"/>
                <w:lang w:val="el-GR" w:eastAsia="el-GR"/>
              </w:rPr>
              <w:t xml:space="preserve"> από την ημερομηνία οριστικής παραλαβής του εξοπλισμού. </w:t>
            </w:r>
          </w:p>
          <w:p w:rsidR="00507A15" w:rsidRPr="00EE0C66" w:rsidRDefault="00507A15" w:rsidP="003E28B7">
            <w:pPr>
              <w:widowControl w:val="0"/>
              <w:autoSpaceDE w:val="0"/>
              <w:autoSpaceDN w:val="0"/>
              <w:adjustRightInd w:val="0"/>
              <w:spacing w:after="0" w:line="240" w:lineRule="auto"/>
              <w:ind w:left="141" w:right="90"/>
              <w:jc w:val="both"/>
              <w:rPr>
                <w:rFonts w:eastAsia="Times New Roman"/>
                <w:sz w:val="20"/>
                <w:szCs w:val="24"/>
                <w:lang w:val="el-GR" w:eastAsia="el-GR"/>
              </w:rPr>
            </w:pPr>
            <w:r w:rsidRPr="00EE0C66">
              <w:rPr>
                <w:rFonts w:eastAsia="Times New Roman"/>
                <w:sz w:val="20"/>
                <w:szCs w:val="24"/>
                <w:lang w:val="el-GR" w:eastAsia="el-GR"/>
              </w:rPr>
              <w:t>Επισημαίνεται ότι είναι στην ευχέρεια των υποψη</w:t>
            </w:r>
            <w:r w:rsidR="00F14AB9" w:rsidRPr="00EE0C66">
              <w:rPr>
                <w:rFonts w:eastAsia="Times New Roman"/>
                <w:sz w:val="20"/>
                <w:szCs w:val="24"/>
                <w:lang w:val="el-GR" w:eastAsia="el-GR"/>
              </w:rPr>
              <w:t xml:space="preserve">φίων να προσφέρουν περίοδο εγγυημένης </w:t>
            </w:r>
            <w:r w:rsidRPr="00EE0C66">
              <w:rPr>
                <w:rFonts w:eastAsia="Times New Roman"/>
                <w:sz w:val="20"/>
                <w:szCs w:val="24"/>
                <w:lang w:val="el-GR" w:eastAsia="el-GR"/>
              </w:rPr>
              <w:t xml:space="preserve"> λειτουργίας μεγαλύτερη της ελάχιστης ζητούμενης των </w:t>
            </w:r>
            <w:r w:rsidR="00EF326E" w:rsidRPr="00EE0C66">
              <w:rPr>
                <w:rFonts w:eastAsia="Times New Roman"/>
                <w:sz w:val="20"/>
                <w:szCs w:val="24"/>
                <w:lang w:val="el-GR" w:eastAsia="el-GR"/>
              </w:rPr>
              <w:t>έξι</w:t>
            </w:r>
            <w:r w:rsidRPr="00EE0C66">
              <w:rPr>
                <w:rFonts w:eastAsia="Times New Roman"/>
                <w:sz w:val="20"/>
                <w:szCs w:val="24"/>
                <w:lang w:val="el-GR" w:eastAsia="el-GR"/>
              </w:rPr>
              <w:t xml:space="preserve"> (</w:t>
            </w:r>
            <w:r w:rsidR="00EF326E" w:rsidRPr="00EE0C66">
              <w:rPr>
                <w:rFonts w:eastAsia="Times New Roman"/>
                <w:sz w:val="20"/>
                <w:szCs w:val="24"/>
                <w:lang w:val="el-GR" w:eastAsia="el-GR"/>
              </w:rPr>
              <w:t>6</w:t>
            </w:r>
            <w:r w:rsidRPr="00EE0C66">
              <w:rPr>
                <w:rFonts w:eastAsia="Times New Roman"/>
                <w:sz w:val="20"/>
                <w:szCs w:val="24"/>
                <w:lang w:val="el-GR" w:eastAsia="el-GR"/>
              </w:rPr>
              <w:t>) ετών, από την οριστική παραλαβή του συνόλου του προσφερόμενου εξοπλισμού και το στοιχείο αυτό θα λάβει μεγαλύτερη βαθμολογία στην τεχνικ</w:t>
            </w:r>
            <w:r w:rsidR="00F14AB9" w:rsidRPr="00EE0C66">
              <w:rPr>
                <w:rFonts w:eastAsia="Times New Roman"/>
                <w:sz w:val="20"/>
                <w:szCs w:val="24"/>
                <w:lang w:val="el-GR" w:eastAsia="el-GR"/>
              </w:rPr>
              <w:t>ή αξιολόγηση όπως ο χρόνος εγγυημένης</w:t>
            </w:r>
            <w:r w:rsidRPr="00EE0C66">
              <w:rPr>
                <w:rFonts w:eastAsia="Times New Roman"/>
                <w:sz w:val="20"/>
                <w:szCs w:val="24"/>
                <w:lang w:val="el-GR" w:eastAsia="el-GR"/>
              </w:rPr>
              <w:t xml:space="preserve"> λειτουργίας περιλαμβάνεται  στην Ομάδα Β΄ των  Κριτηρίων Αξιολόγησης του συγκεκριμένου προσφερόμενου Είδους.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7A15" w:rsidRPr="00EE0C66" w:rsidRDefault="00507A15"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101615"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3.</w:t>
            </w:r>
            <w:r w:rsidR="00EF326E" w:rsidRPr="00EE0C66">
              <w:rPr>
                <w:rFonts w:eastAsia="Times New Roman"/>
                <w:b/>
                <w:color w:val="000000"/>
                <w:sz w:val="20"/>
                <w:szCs w:val="20"/>
                <w:lang w:val="el-GR" w:eastAsia="el-GR"/>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ΕΞΑΣΦΑΛΙΣΗ ΚΑΙ ΔΙΑΘΕΣΗ ΑΝΤΑΛΛΑΚΤΙΚΩΝ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EF326E"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3.5</w:t>
            </w:r>
            <w:r w:rsidR="00DD5CEB" w:rsidRPr="00EE0C66">
              <w:rPr>
                <w:rFonts w:eastAsia="Times New Roman"/>
                <w:color w:val="000000"/>
                <w:sz w:val="20"/>
                <w:szCs w:val="20"/>
                <w:lang w:val="el-GR" w:eastAsia="el-GR"/>
              </w:rPr>
              <w:t>.1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D94DB3" w:rsidP="003E28B7">
            <w:pPr>
              <w:widowControl w:val="0"/>
              <w:autoSpaceDE w:val="0"/>
              <w:autoSpaceDN w:val="0"/>
              <w:adjustRightInd w:val="0"/>
              <w:spacing w:before="120" w:after="120" w:line="240" w:lineRule="auto"/>
              <w:ind w:left="142" w:right="90"/>
              <w:jc w:val="both"/>
              <w:rPr>
                <w:rFonts w:eastAsia="Times New Roman"/>
                <w:sz w:val="20"/>
                <w:szCs w:val="20"/>
                <w:lang w:val="el-GR" w:eastAsia="el-GR"/>
              </w:rPr>
            </w:pPr>
            <w:r w:rsidRPr="00EE0C66">
              <w:rPr>
                <w:sz w:val="20"/>
                <w:szCs w:val="20"/>
                <w:lang w:val="el-GR"/>
              </w:rPr>
              <w:t xml:space="preserve">Με την τεχνική προσφορά θα </w:t>
            </w:r>
            <w:r w:rsidR="00BC18ED" w:rsidRPr="00EE0C66">
              <w:rPr>
                <w:rFonts w:eastAsia="Times New Roman"/>
                <w:color w:val="000000"/>
                <w:sz w:val="20"/>
                <w:szCs w:val="20"/>
                <w:lang w:val="el-GR" w:eastAsia="el-GR"/>
              </w:rPr>
              <w:t xml:space="preserve">δοθεί γραπτή βεβαίωση του </w:t>
            </w:r>
            <w:r w:rsidRPr="00EE0C66">
              <w:rPr>
                <w:rFonts w:eastAsia="Times New Roman"/>
                <w:color w:val="000000"/>
                <w:sz w:val="20"/>
                <w:szCs w:val="20"/>
                <w:lang w:val="el-GR" w:eastAsia="el-GR"/>
              </w:rPr>
              <w:t xml:space="preserve">Υποψηφίου </w:t>
            </w:r>
            <w:r w:rsidR="00BC18ED" w:rsidRPr="00EE0C66">
              <w:rPr>
                <w:rFonts w:eastAsia="Times New Roman"/>
                <w:color w:val="000000"/>
                <w:sz w:val="20"/>
                <w:szCs w:val="20"/>
                <w:lang w:val="el-GR" w:eastAsia="el-GR"/>
              </w:rPr>
              <w:t>Αναδόχου ή του κατασκευαστή δυνατότητας προμήθειας ανταλλακτικών για δέκα (10) τουλάχιστον χρόνια με προθεσμία παράδοσης μέχρι ένα μήνα από την ημερομηνία παραγγελίας.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sz w:val="24"/>
                <w:szCs w:val="24"/>
                <w:lang w:val="el-GR" w:eastAsia="el-GR"/>
              </w:rPr>
            </w:pPr>
            <w:r w:rsidRPr="00EE0C66">
              <w:rPr>
                <w:rFonts w:eastAsia="Times New Roman"/>
                <w:color w:val="000000"/>
                <w:sz w:val="20"/>
                <w:szCs w:val="20"/>
                <w:lang w:val="el-GR" w:eastAsia="el-GR"/>
              </w:rPr>
              <w:t>NAI</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B451B" w:rsidRPr="00E66673"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B451B" w:rsidRPr="00EE0C66" w:rsidRDefault="00EF326E" w:rsidP="003E28B7">
            <w:pPr>
              <w:widowControl w:val="0"/>
              <w:autoSpaceDE w:val="0"/>
              <w:autoSpaceDN w:val="0"/>
              <w:adjustRightInd w:val="0"/>
              <w:spacing w:before="120" w:after="120" w:line="240" w:lineRule="auto"/>
              <w:ind w:left="108" w:right="90"/>
              <w:jc w:val="both"/>
              <w:rPr>
                <w:rFonts w:eastAsia="Times New Roman"/>
                <w:color w:val="000000"/>
                <w:sz w:val="20"/>
                <w:szCs w:val="20"/>
                <w:lang w:val="el-GR" w:eastAsia="el-GR"/>
              </w:rPr>
            </w:pPr>
            <w:r w:rsidRPr="00EE0C66">
              <w:rPr>
                <w:rFonts w:eastAsia="Times New Roman"/>
                <w:color w:val="000000"/>
                <w:sz w:val="20"/>
                <w:szCs w:val="20"/>
                <w:lang w:val="el-GR" w:eastAsia="el-GR"/>
              </w:rPr>
              <w:t>3.5</w:t>
            </w:r>
            <w:r w:rsidR="00DD5CEB" w:rsidRPr="00EE0C66">
              <w:rPr>
                <w:rFonts w:eastAsia="Times New Roman"/>
                <w:color w:val="000000"/>
                <w:sz w:val="20"/>
                <w:szCs w:val="20"/>
                <w:lang w:val="el-GR"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6586" w:rsidRPr="00EE0C66" w:rsidRDefault="00BB451B" w:rsidP="002C18D0">
            <w:pPr>
              <w:widowControl w:val="0"/>
              <w:autoSpaceDE w:val="0"/>
              <w:autoSpaceDN w:val="0"/>
              <w:adjustRightInd w:val="0"/>
              <w:spacing w:before="120" w:after="120" w:line="240" w:lineRule="auto"/>
              <w:ind w:right="90"/>
              <w:jc w:val="both"/>
              <w:rPr>
                <w:rFonts w:eastAsia="Times New Roman"/>
                <w:color w:val="000000"/>
                <w:sz w:val="20"/>
                <w:szCs w:val="20"/>
                <w:lang w:val="el-GR" w:eastAsia="el-GR"/>
              </w:rPr>
            </w:pPr>
            <w:r w:rsidRPr="00C415ED">
              <w:rPr>
                <w:rFonts w:eastAsia="Times New Roman"/>
                <w:sz w:val="20"/>
                <w:szCs w:val="20"/>
                <w:lang w:val="el-GR" w:eastAsia="el-GR"/>
              </w:rPr>
              <w:t>Ο Υποψήφιος Ανάδοχος θα υποβάλλει με την τεχνική προσφορά έναν πίνακα με τα κύρια ανταλλακτικά κάθε εξοπλισμού (part</w:t>
            </w:r>
            <w:r w:rsidR="00210833" w:rsidRPr="00C415ED">
              <w:rPr>
                <w:rFonts w:eastAsia="Times New Roman"/>
                <w:sz w:val="20"/>
                <w:szCs w:val="20"/>
                <w:lang w:val="el-GR" w:eastAsia="el-GR"/>
              </w:rPr>
              <w:t xml:space="preserve"> </w:t>
            </w:r>
            <w:r w:rsidRPr="00C415ED">
              <w:rPr>
                <w:rFonts w:eastAsia="Times New Roman"/>
                <w:sz w:val="20"/>
                <w:szCs w:val="20"/>
                <w:lang w:val="el-GR" w:eastAsia="el-GR"/>
              </w:rPr>
              <w:t>numbers, κλπ).</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1B" w:rsidRPr="00EE0C66" w:rsidRDefault="00DD5CEB"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1B" w:rsidRPr="00EE0C66" w:rsidRDefault="00BB451B"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1B" w:rsidRPr="00EE0C66" w:rsidRDefault="00BB451B"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66673"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FA7E12" w:rsidP="003E28B7">
            <w:pPr>
              <w:widowControl w:val="0"/>
              <w:autoSpaceDE w:val="0"/>
              <w:autoSpaceDN w:val="0"/>
              <w:adjustRightInd w:val="0"/>
              <w:spacing w:before="120" w:after="120" w:line="240" w:lineRule="auto"/>
              <w:ind w:left="108" w:right="90"/>
              <w:jc w:val="both"/>
              <w:rPr>
                <w:rFonts w:eastAsia="Times New Roman"/>
                <w:b/>
                <w:color w:val="000000"/>
                <w:sz w:val="20"/>
                <w:szCs w:val="20"/>
                <w:lang w:val="el-GR" w:eastAsia="el-GR"/>
              </w:rPr>
            </w:pPr>
            <w:r w:rsidRPr="00EE0C66">
              <w:rPr>
                <w:rFonts w:eastAsia="Times New Roman"/>
                <w:b/>
                <w:color w:val="000000"/>
                <w:sz w:val="20"/>
                <w:szCs w:val="20"/>
                <w:lang w:val="el-GR" w:eastAsia="el-GR"/>
              </w:rPr>
              <w:t>3.</w:t>
            </w:r>
            <w:r w:rsidR="00EF326E" w:rsidRPr="00EE0C66">
              <w:rPr>
                <w:rFonts w:eastAsia="Times New Roman"/>
                <w:b/>
                <w:color w:val="000000"/>
                <w:sz w:val="20"/>
                <w:szCs w:val="20"/>
                <w:lang w:val="el-GR" w:eastAsia="el-GR"/>
              </w:rPr>
              <w:t>6</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08" w:right="90"/>
              <w:jc w:val="both"/>
              <w:rPr>
                <w:rFonts w:eastAsia="Times New Roman"/>
                <w:b/>
                <w:sz w:val="24"/>
                <w:szCs w:val="24"/>
                <w:lang w:val="el-GR" w:eastAsia="el-GR"/>
              </w:rPr>
            </w:pPr>
            <w:r w:rsidRPr="00EE0C66">
              <w:rPr>
                <w:rFonts w:eastAsia="Times New Roman"/>
                <w:b/>
                <w:color w:val="000000"/>
                <w:sz w:val="20"/>
                <w:szCs w:val="20"/>
                <w:lang w:val="el-GR" w:eastAsia="el-GR"/>
              </w:rPr>
              <w:t>ΔΙΑΣΦΑΛΙΣΗ ΠΟΙΟΤΗΤΑΣ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66673" w:rsidRDefault="009116A3" w:rsidP="003E28B7">
            <w:pPr>
              <w:widowControl w:val="0"/>
              <w:autoSpaceDE w:val="0"/>
              <w:autoSpaceDN w:val="0"/>
              <w:adjustRightInd w:val="0"/>
              <w:spacing w:before="120" w:after="120" w:line="240" w:lineRule="auto"/>
              <w:ind w:left="283" w:right="90"/>
              <w:jc w:val="both"/>
              <w:rPr>
                <w:rFonts w:eastAsia="Times New Roman"/>
                <w:color w:val="000000"/>
                <w:sz w:val="20"/>
                <w:szCs w:val="20"/>
                <w:lang w:val="el-GR" w:eastAsia="el-GR"/>
              </w:rPr>
            </w:pPr>
            <w:r w:rsidRPr="00E66673">
              <w:rPr>
                <w:rFonts w:eastAsia="Times New Roman"/>
                <w:color w:val="000000"/>
                <w:sz w:val="20"/>
                <w:szCs w:val="20"/>
                <w:lang w:val="el-GR" w:eastAsia="el-GR"/>
              </w:rPr>
              <w:t>3.</w:t>
            </w:r>
            <w:r w:rsidR="00EF326E" w:rsidRPr="00EE0C66">
              <w:rPr>
                <w:rFonts w:eastAsia="Times New Roman"/>
                <w:color w:val="000000"/>
                <w:sz w:val="20"/>
                <w:szCs w:val="20"/>
                <w:lang w:val="el-GR" w:eastAsia="el-GR"/>
              </w:rPr>
              <w:t>6</w:t>
            </w:r>
            <w:r w:rsidRPr="00E66673">
              <w:rPr>
                <w:rFonts w:eastAsia="Times New Roman"/>
                <w:color w:val="000000"/>
                <w:sz w:val="20"/>
                <w:szCs w:val="20"/>
                <w:lang w:val="el-GR" w:eastAsia="el-GR"/>
              </w:rPr>
              <w:t>.1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42" w:right="90"/>
              <w:jc w:val="both"/>
              <w:rPr>
                <w:rFonts w:eastAsia="Times New Roman"/>
                <w:sz w:val="24"/>
                <w:szCs w:val="24"/>
                <w:lang w:val="el-GR" w:eastAsia="el-GR"/>
              </w:rPr>
            </w:pPr>
            <w:r w:rsidRPr="00EE0C66">
              <w:rPr>
                <w:rFonts w:eastAsia="Times New Roman"/>
                <w:color w:val="000000"/>
                <w:sz w:val="20"/>
                <w:szCs w:val="20"/>
                <w:lang w:val="el-GR" w:eastAsia="el-GR"/>
              </w:rPr>
              <w:t xml:space="preserve">Ο Υποψήφιος Ανάδοχος, ή/και ο κατασκευαστής, εφόσον τα υπό προμήθεια είδη κατασκευάζονται από διαφορετικό από τον Υποψήφιο Ανάδοχο οικονομικό φορέα, θα πρέπει να διαθέτει Πιστοποιητικό Συστήματος Διαχείρισης Ποιότητας κατά ΕΝ </w:t>
            </w:r>
            <w:r w:rsidRPr="00EE0C66">
              <w:rPr>
                <w:rFonts w:eastAsia="Times New Roman"/>
                <w:color w:val="000000"/>
                <w:sz w:val="20"/>
                <w:szCs w:val="20"/>
                <w:lang w:val="en-US" w:eastAsia="el-GR"/>
              </w:rPr>
              <w:t>ISO</w:t>
            </w:r>
            <w:r w:rsidRPr="00EE0C66">
              <w:rPr>
                <w:rFonts w:eastAsia="Times New Roman"/>
                <w:color w:val="000000"/>
                <w:sz w:val="20"/>
                <w:szCs w:val="20"/>
                <w:lang w:val="el-GR" w:eastAsia="el-GR"/>
              </w:rPr>
              <w:t xml:space="preserve"> 9001:20</w:t>
            </w:r>
            <w:r w:rsidR="00DD5B81" w:rsidRPr="00EE0C66">
              <w:rPr>
                <w:rFonts w:eastAsia="Times New Roman"/>
                <w:color w:val="000000"/>
                <w:sz w:val="20"/>
                <w:szCs w:val="20"/>
                <w:lang w:val="el-GR" w:eastAsia="el-GR"/>
              </w:rPr>
              <w:t>15</w:t>
            </w:r>
            <w:r w:rsidRPr="00EE0C66">
              <w:rPr>
                <w:rFonts w:eastAsia="Times New Roman"/>
                <w:color w:val="000000"/>
                <w:sz w:val="20"/>
                <w:szCs w:val="20"/>
                <w:lang w:val="el-GR" w:eastAsia="el-GR"/>
              </w:rPr>
              <w:t xml:space="preserve"> ή νεότερο ή άλλο ισοδύναμο από διαπιστευμένο φορέα πιστοποίησης</w:t>
            </w:r>
            <w:r w:rsidR="00EE5F81" w:rsidRPr="00EE5F81">
              <w:rPr>
                <w:rFonts w:eastAsia="Times New Roman"/>
                <w:color w:val="000000"/>
                <w:sz w:val="20"/>
                <w:szCs w:val="20"/>
                <w:lang w:val="el-GR" w:eastAsia="el-GR"/>
              </w:rPr>
              <w:t xml:space="preserve"> </w:t>
            </w:r>
            <w:r w:rsidR="00533FEA" w:rsidRPr="00EE0C66">
              <w:rPr>
                <w:sz w:val="20"/>
                <w:szCs w:val="20"/>
                <w:lang w:val="el-GR"/>
              </w:rPr>
              <w:t>σε ισχύ καθ’όλη τη διάρκεια της σύμβασης</w:t>
            </w:r>
            <w:r w:rsidRPr="00EE0C66">
              <w:rPr>
                <w:rFonts w:eastAsia="Times New Roman"/>
                <w:color w:val="000000"/>
                <w:sz w:val="20"/>
                <w:szCs w:val="20"/>
                <w:lang w:val="el-GR" w:eastAsia="el-GR"/>
              </w:rPr>
              <w:t>. Κατά την κατάθεση της τεχνικής προσφοράς, να κατατεθεί αντίγραφο του ανωτέρω πιστοποιητικού, το οποίο θα πρέπει να είναι εν ισχύ, νομίμως επικυρωμένο. Σε περίπτωση που το πιστοποιητικό δεν είναι στα Ελληνικά, να προσκομιστεί επίσημη μετάφραση αυτού στην Ελληνική Γλώσσα και νομίμως επικυρωμένο.</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sz w:val="24"/>
                <w:szCs w:val="24"/>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EF326E" w:rsidP="003E28B7">
            <w:pPr>
              <w:widowControl w:val="0"/>
              <w:autoSpaceDE w:val="0"/>
              <w:autoSpaceDN w:val="0"/>
              <w:adjustRightInd w:val="0"/>
              <w:spacing w:before="120" w:after="120" w:line="240" w:lineRule="auto"/>
              <w:ind w:left="283" w:right="90"/>
              <w:jc w:val="both"/>
              <w:rPr>
                <w:rFonts w:eastAsia="Times New Roman"/>
                <w:color w:val="000000"/>
                <w:sz w:val="20"/>
                <w:szCs w:val="20"/>
                <w:lang w:eastAsia="el-GR"/>
              </w:rPr>
            </w:pPr>
            <w:r w:rsidRPr="00EE0C66">
              <w:rPr>
                <w:rFonts w:eastAsia="Times New Roman"/>
                <w:color w:val="000000"/>
                <w:sz w:val="20"/>
                <w:szCs w:val="20"/>
                <w:lang w:eastAsia="el-GR"/>
              </w:rPr>
              <w:t>3.</w:t>
            </w:r>
            <w:r w:rsidRPr="00EE0C66">
              <w:rPr>
                <w:rFonts w:eastAsia="Times New Roman"/>
                <w:color w:val="000000"/>
                <w:sz w:val="20"/>
                <w:szCs w:val="20"/>
                <w:lang w:val="el-GR" w:eastAsia="el-GR"/>
              </w:rPr>
              <w:t>6</w:t>
            </w:r>
            <w:r w:rsidR="009116A3" w:rsidRPr="00EE0C66">
              <w:rPr>
                <w:rFonts w:eastAsia="Times New Roman"/>
                <w:color w:val="000000"/>
                <w:sz w:val="20"/>
                <w:szCs w:val="20"/>
                <w:lang w:eastAsia="el-GR"/>
              </w:rPr>
              <w:t>.2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F129C" w:rsidRPr="00EE0C66" w:rsidRDefault="003F129C"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sz w:val="20"/>
                <w:szCs w:val="20"/>
                <w:lang w:val="el-GR"/>
              </w:rPr>
              <w:t xml:space="preserve">Το σύνολο των προσφερόμενων ειδών να διαθέτει Πιστοποίηση ως εξής:  </w:t>
            </w:r>
          </w:p>
          <w:p w:rsidR="00BC18ED" w:rsidRPr="00EE0C66" w:rsidRDefault="00BC18ED"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(Α) Πιστοποιητικά Σήμανσης CE (CE Mark ή Wheel Mark ή άλλο αντίστοιχο/ισοδύναμο Πιστοποιητικό Σήμανσης), ώστε να ικανοποιούνται οι αντίστοιχες απαιτήσεις της Ε.Ε (σύμφωνα με την «Απόφαση αριθ. 768/2008/ΕΚ του Ευρωπαϊκού Κοινοβουλίου και Συμβουλίου της 09/07/2008 όπως ισχύουν για το κοινό πλαίσιο εμπορίας προϊόντων και κατάργηση της απόφασης 93/465/ΕΟΚ του Συμβουλίου» και τον «Κανονισμό (ΕΚ) αριθ. 765/2008 της 09/07/2008 όπως ισχύουν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  όπως ισχύει σήμερα) και της Οδηγίας 96/98/ΕΚ σχετικής με τον εξοπλισμό των πλοίων όπως ισχύει, όπου απαιτείται και όπου βρίσκει αυτή εφαρμογή για τον προσφερόμενο εξοπλισμό</w:t>
            </w:r>
            <w:r w:rsidR="00331443" w:rsidRPr="00EE0C66">
              <w:rPr>
                <w:rFonts w:eastAsia="Times New Roman"/>
                <w:color w:val="000000"/>
                <w:sz w:val="20"/>
                <w:szCs w:val="20"/>
                <w:lang w:val="el-GR" w:eastAsia="el-GR"/>
              </w:rPr>
              <w:t>. Σε περίπτωση που κάποιο εκ των ειδών του προσφερόμενου εξοπλισμού εξαιρείται βάσει νομοθεσίας από το να φέρει σήμανση CE, ο Υποψήφιος Ανάδοχος να το τεκμηριώνει επαρκώς στην τεχνική του προσφορά.</w:t>
            </w:r>
          </w:p>
          <w:p w:rsidR="00FF6BDA" w:rsidRPr="00EE0C66" w:rsidRDefault="00BC18ED" w:rsidP="003E28B7">
            <w:pPr>
              <w:widowControl w:val="0"/>
              <w:autoSpaceDE w:val="0"/>
              <w:autoSpaceDN w:val="0"/>
              <w:adjustRightInd w:val="0"/>
              <w:spacing w:after="0" w:line="240" w:lineRule="auto"/>
              <w:ind w:left="142" w:right="90"/>
              <w:jc w:val="both"/>
              <w:rPr>
                <w:rFonts w:eastAsia="Times New Roman"/>
                <w:color w:val="000000"/>
                <w:sz w:val="20"/>
                <w:szCs w:val="20"/>
                <w:lang w:val="el-GR" w:eastAsia="el-GR"/>
              </w:rPr>
            </w:pPr>
            <w:r w:rsidRPr="00EE0C66">
              <w:rPr>
                <w:rFonts w:eastAsia="Times New Roman"/>
                <w:color w:val="000000"/>
                <w:sz w:val="20"/>
                <w:szCs w:val="20"/>
                <w:lang w:val="el-GR" w:eastAsia="el-GR"/>
              </w:rPr>
              <w:t>(Β) Όσον αφορά στους ηλεκτρονικούς υπολογιστές θα πρέπει να υποβάλλονται επίσης πιστοποιητικά για τα κάτωθι ή ισοδύναμα αυτών:</w:t>
            </w:r>
          </w:p>
          <w:p w:rsidR="00BC18ED" w:rsidRPr="0098739D" w:rsidRDefault="00BC18ED" w:rsidP="0098739D">
            <w:pPr>
              <w:widowControl w:val="0"/>
              <w:autoSpaceDE w:val="0"/>
              <w:autoSpaceDN w:val="0"/>
              <w:adjustRightInd w:val="0"/>
              <w:spacing w:after="0" w:line="240" w:lineRule="auto"/>
              <w:ind w:right="90"/>
              <w:jc w:val="both"/>
              <w:rPr>
                <w:rFonts w:eastAsia="Times New Roman"/>
                <w:color w:val="000000"/>
                <w:sz w:val="20"/>
                <w:szCs w:val="20"/>
                <w:lang w:val="el-GR" w:eastAsia="el-GR"/>
              </w:rPr>
            </w:pPr>
            <w:r w:rsidRPr="0098739D">
              <w:rPr>
                <w:rFonts w:eastAsia="Times New Roman"/>
                <w:color w:val="000000"/>
                <w:sz w:val="20"/>
                <w:szCs w:val="20"/>
                <w:lang w:val="el-GR" w:eastAsia="el-GR"/>
              </w:rPr>
              <w:t>-Ηλεκτρομαγνητικής συμβατότητας (EMC) και ηλεκτρομαγνητικών παρεμβολών (EMI)</w:t>
            </w:r>
          </w:p>
          <w:p w:rsidR="0098739D" w:rsidRPr="0098739D" w:rsidRDefault="0098739D" w:rsidP="0098739D">
            <w:pPr>
              <w:spacing w:after="0"/>
              <w:rPr>
                <w:sz w:val="20"/>
                <w:szCs w:val="20"/>
                <w:lang w:val="el-GR"/>
              </w:rPr>
            </w:pPr>
            <w:r w:rsidRPr="0098739D">
              <w:rPr>
                <w:sz w:val="20"/>
                <w:szCs w:val="20"/>
                <w:lang w:val="el-GR"/>
              </w:rPr>
              <w:t>- Εξοικονόμησης ενέργειας (</w:t>
            </w:r>
            <w:r w:rsidRPr="0098739D">
              <w:rPr>
                <w:sz w:val="20"/>
                <w:szCs w:val="20"/>
              </w:rPr>
              <w:t>energy</w:t>
            </w:r>
            <w:r w:rsidRPr="0098739D">
              <w:rPr>
                <w:sz w:val="20"/>
                <w:szCs w:val="20"/>
                <w:lang w:val="el-GR"/>
              </w:rPr>
              <w:t xml:space="preserve"> </w:t>
            </w:r>
            <w:r w:rsidRPr="0098739D">
              <w:rPr>
                <w:sz w:val="20"/>
                <w:szCs w:val="20"/>
              </w:rPr>
              <w:t>Star</w:t>
            </w:r>
            <w:r w:rsidRPr="0098739D">
              <w:rPr>
                <w:sz w:val="20"/>
                <w:szCs w:val="20"/>
                <w:lang w:val="el-GR"/>
              </w:rPr>
              <w:t xml:space="preserve"> 5.0) και </w:t>
            </w:r>
          </w:p>
          <w:p w:rsidR="0098739D" w:rsidRPr="0098739D" w:rsidRDefault="0098739D" w:rsidP="0098739D">
            <w:pPr>
              <w:rPr>
                <w:sz w:val="20"/>
                <w:szCs w:val="20"/>
                <w:lang w:val="el-GR"/>
              </w:rPr>
            </w:pPr>
            <w:r w:rsidRPr="0098739D">
              <w:rPr>
                <w:sz w:val="20"/>
                <w:szCs w:val="20"/>
                <w:lang w:val="el-GR"/>
              </w:rPr>
              <w:t xml:space="preserve">- Πιστοποίηση </w:t>
            </w:r>
            <w:r w:rsidRPr="0098739D">
              <w:rPr>
                <w:sz w:val="20"/>
                <w:szCs w:val="20"/>
              </w:rPr>
              <w:t>EPEAT</w:t>
            </w:r>
            <w:r w:rsidRPr="0098739D">
              <w:rPr>
                <w:sz w:val="20"/>
                <w:szCs w:val="20"/>
                <w:lang w:val="el-GR"/>
              </w:rPr>
              <w:t xml:space="preserve"> </w:t>
            </w:r>
            <w:r w:rsidRPr="0098739D">
              <w:rPr>
                <w:sz w:val="20"/>
                <w:szCs w:val="20"/>
              </w:rPr>
              <w:t>Gold</w:t>
            </w:r>
          </w:p>
          <w:p w:rsidR="00BC18ED" w:rsidRPr="00EE0C66" w:rsidRDefault="007F799C" w:rsidP="003E28B7">
            <w:pPr>
              <w:widowControl w:val="0"/>
              <w:autoSpaceDE w:val="0"/>
              <w:autoSpaceDN w:val="0"/>
              <w:adjustRightInd w:val="0"/>
              <w:spacing w:after="0" w:line="240" w:lineRule="auto"/>
              <w:ind w:left="142" w:right="90" w:hanging="20"/>
              <w:jc w:val="both"/>
              <w:rPr>
                <w:rFonts w:eastAsia="Times New Roman"/>
                <w:sz w:val="24"/>
                <w:szCs w:val="24"/>
                <w:lang w:val="el-GR" w:eastAsia="el-GR"/>
              </w:rPr>
            </w:pPr>
            <w:r w:rsidRPr="00EE0C66">
              <w:rPr>
                <w:bCs/>
                <w:sz w:val="20"/>
                <w:szCs w:val="20"/>
                <w:lang w:val="el-GR"/>
              </w:rPr>
              <w:t xml:space="preserve">Τα ανωτέρω (Α) και (Β) πιστοποιητικά να κατατεθούν κατά την </w:t>
            </w:r>
            <w:r w:rsidRPr="00EE0C66">
              <w:rPr>
                <w:bCs/>
                <w:kern w:val="1"/>
                <w:sz w:val="20"/>
                <w:szCs w:val="20"/>
                <w:lang w:val="el-GR"/>
              </w:rPr>
              <w:t xml:space="preserve">παράδοση. </w:t>
            </w:r>
            <w:r w:rsidRPr="00EE0C66">
              <w:rPr>
                <w:kern w:val="1"/>
                <w:sz w:val="20"/>
                <w:szCs w:val="20"/>
                <w:lang w:val="el-GR"/>
              </w:rPr>
              <w:t>Κατά την κατάθεση της τεχνικής προσφοράς, να κατατεθεί Υπεύθυνη Δήλωση του/των νομίμου/ων εκπροσώπου/ων του Υποψηφίου Αναδόχου σχετικά με την πλήρωση της εν λόγω απαίτησης, καθώς και ότι δεσμεύεται με μέριμνα, ευθύνη και δαπάνες του να προσκομίσει αντίγραφα των ανωτέρω πιστοποιητικών κατά την παράδοση των ειδών</w:t>
            </w:r>
            <w:r w:rsidRPr="00EE0C66">
              <w:rPr>
                <w:bCs/>
                <w:kern w:val="1"/>
                <w:sz w:val="20"/>
                <w:szCs w:val="20"/>
                <w:lang w:val="el-GR"/>
              </w:rPr>
              <w:t>.</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sz w:val="24"/>
                <w:szCs w:val="24"/>
                <w:lang w:val="el-GR" w:eastAsia="el-GR"/>
              </w:rPr>
            </w:pPr>
            <w:r w:rsidRPr="00EE0C66">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0772C9" w:rsidP="003E28B7">
            <w:pPr>
              <w:widowControl w:val="0"/>
              <w:autoSpaceDE w:val="0"/>
              <w:autoSpaceDN w:val="0"/>
              <w:adjustRightInd w:val="0"/>
              <w:spacing w:before="120" w:after="120" w:line="240" w:lineRule="auto"/>
              <w:ind w:right="90"/>
              <w:rPr>
                <w:rFonts w:eastAsia="Times New Roman"/>
                <w:b/>
                <w:color w:val="000000"/>
                <w:sz w:val="20"/>
                <w:szCs w:val="20"/>
                <w:lang w:val="el-GR" w:eastAsia="el-GR"/>
              </w:rPr>
            </w:pPr>
            <w:r w:rsidRPr="00EE0C66">
              <w:rPr>
                <w:rFonts w:eastAsia="Times New Roman"/>
                <w:b/>
                <w:color w:val="000000"/>
                <w:sz w:val="20"/>
                <w:szCs w:val="20"/>
                <w:lang w:val="el-GR" w:eastAsia="el-GR"/>
              </w:rPr>
              <w:t xml:space="preserve">  4</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right="90"/>
              <w:rPr>
                <w:rFonts w:eastAsia="Times New Roman"/>
                <w:b/>
                <w:sz w:val="24"/>
                <w:szCs w:val="24"/>
                <w:lang w:val="en-US" w:eastAsia="el-GR"/>
              </w:rPr>
            </w:pPr>
            <w:r w:rsidRPr="00EE0C66">
              <w:rPr>
                <w:rFonts w:eastAsia="Times New Roman"/>
                <w:b/>
                <w:color w:val="000000"/>
                <w:sz w:val="20"/>
                <w:szCs w:val="20"/>
                <w:lang w:val="el-GR" w:eastAsia="el-GR"/>
              </w:rPr>
              <w:t xml:space="preserve">ΚΡΙΤΗΡΙΑ ΑΞΙΟΛΟΓΗΣΗΣ </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BC18ED" w:rsidRPr="0098739D"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C18ED" w:rsidRPr="00EE0C66" w:rsidRDefault="000772C9"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4.1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EE0C66" w:rsidRDefault="00BC18ED" w:rsidP="003E28B7">
            <w:pPr>
              <w:widowControl w:val="0"/>
              <w:autoSpaceDE w:val="0"/>
              <w:autoSpaceDN w:val="0"/>
              <w:adjustRightInd w:val="0"/>
              <w:spacing w:before="120" w:after="120" w:line="240" w:lineRule="auto"/>
              <w:ind w:left="142" w:right="90"/>
              <w:rPr>
                <w:rFonts w:eastAsia="Times New Roman"/>
                <w:color w:val="000000"/>
                <w:sz w:val="20"/>
                <w:szCs w:val="20"/>
                <w:lang w:val="el-GR" w:eastAsia="el-GR"/>
              </w:rPr>
            </w:pPr>
            <w:r w:rsidRPr="00EE0C66">
              <w:rPr>
                <w:rFonts w:eastAsia="Times New Roman"/>
                <w:color w:val="000000"/>
                <w:sz w:val="20"/>
                <w:szCs w:val="20"/>
                <w:lang w:val="el-GR" w:eastAsia="el-GR"/>
              </w:rPr>
              <w:t>Τα κριτήρια τεχνικής αξιολόγησης κατατάσσονται στις ομάδες:</w:t>
            </w:r>
          </w:p>
          <w:p w:rsidR="007D38D6" w:rsidRPr="00EE0C66" w:rsidRDefault="00BC18ED" w:rsidP="003E28B7">
            <w:pPr>
              <w:widowControl w:val="0"/>
              <w:autoSpaceDE w:val="0"/>
              <w:autoSpaceDN w:val="0"/>
              <w:adjustRightInd w:val="0"/>
              <w:spacing w:before="120" w:after="120" w:line="240" w:lineRule="auto"/>
              <w:ind w:left="142" w:right="90"/>
              <w:rPr>
                <w:rFonts w:eastAsia="Times New Roman"/>
                <w:color w:val="000000"/>
                <w:sz w:val="20"/>
                <w:szCs w:val="20"/>
                <w:lang w:val="el-GR" w:eastAsia="el-GR"/>
              </w:rPr>
            </w:pPr>
            <w:r w:rsidRPr="00EE0C66">
              <w:rPr>
                <w:rFonts w:eastAsia="Times New Roman"/>
                <w:color w:val="000000"/>
                <w:sz w:val="20"/>
                <w:szCs w:val="20"/>
                <w:lang w:val="el-GR" w:eastAsia="el-GR"/>
              </w:rPr>
              <w:t xml:space="preserve"> Α. Τεχνικών Προδιαγραφών και Ποιότητας Απόδοσης.</w:t>
            </w:r>
          </w:p>
          <w:p w:rsidR="00BC18ED" w:rsidRPr="00EE0C66" w:rsidRDefault="00BC18ED" w:rsidP="003E28B7">
            <w:pPr>
              <w:widowControl w:val="0"/>
              <w:autoSpaceDE w:val="0"/>
              <w:autoSpaceDN w:val="0"/>
              <w:adjustRightInd w:val="0"/>
              <w:spacing w:before="120" w:after="120" w:line="240" w:lineRule="auto"/>
              <w:ind w:left="142" w:right="90"/>
              <w:rPr>
                <w:rFonts w:eastAsia="Times New Roman"/>
                <w:sz w:val="24"/>
                <w:szCs w:val="24"/>
                <w:lang w:val="el-GR" w:eastAsia="el-GR"/>
              </w:rPr>
            </w:pPr>
            <w:r w:rsidRPr="00EE0C66">
              <w:rPr>
                <w:rFonts w:eastAsia="Times New Roman"/>
                <w:color w:val="000000"/>
                <w:sz w:val="20"/>
                <w:szCs w:val="20"/>
                <w:lang w:val="el-GR" w:eastAsia="el-GR"/>
              </w:rPr>
              <w:t xml:space="preserve"> Β. Τεχνικής Υποστήριξης και Κάλυψης.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8ED" w:rsidRPr="00EE0C66" w:rsidRDefault="00BC18ED" w:rsidP="003E28B7">
            <w:pPr>
              <w:widowControl w:val="0"/>
              <w:autoSpaceDE w:val="0"/>
              <w:autoSpaceDN w:val="0"/>
              <w:adjustRightInd w:val="0"/>
              <w:spacing w:after="0" w:line="240" w:lineRule="auto"/>
              <w:rPr>
                <w:rFonts w:eastAsia="Times New Roman"/>
                <w:sz w:val="24"/>
                <w:szCs w:val="24"/>
                <w:lang w:val="el-GR" w:eastAsia="el-GR"/>
              </w:rPr>
            </w:pPr>
          </w:p>
        </w:tc>
      </w:tr>
      <w:tr w:rsidR="000772C9" w:rsidRPr="00EE0C66"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0772C9" w:rsidRPr="00EE0C66" w:rsidRDefault="000772C9"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rFonts w:eastAsia="Times New Roman"/>
                <w:color w:val="000000"/>
                <w:sz w:val="20"/>
                <w:szCs w:val="20"/>
                <w:lang w:val="el-GR" w:eastAsia="el-GR"/>
              </w:rPr>
              <w:t>4.2</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2C9" w:rsidRPr="00EE0C66" w:rsidRDefault="000772C9" w:rsidP="003E28B7">
            <w:pPr>
              <w:widowControl w:val="0"/>
              <w:autoSpaceDE w:val="0"/>
              <w:autoSpaceDN w:val="0"/>
              <w:adjustRightInd w:val="0"/>
              <w:spacing w:before="120" w:after="120" w:line="240" w:lineRule="auto"/>
              <w:ind w:left="142" w:right="90"/>
              <w:jc w:val="both"/>
              <w:rPr>
                <w:rFonts w:eastAsia="Times New Roman"/>
                <w:color w:val="000000"/>
                <w:sz w:val="20"/>
                <w:szCs w:val="20"/>
                <w:lang w:val="el-GR" w:eastAsia="el-GR"/>
              </w:rPr>
            </w:pPr>
            <w:r w:rsidRPr="00EE0C66">
              <w:rPr>
                <w:rFonts w:eastAsia="Times New Roman"/>
                <w:sz w:val="20"/>
                <w:szCs w:val="20"/>
                <w:lang w:val="el-GR" w:eastAsia="el-GR"/>
              </w:rPr>
              <w:t>Κάθε ομάδα χωρίζεται σε μία ή περισσότερες υποομάδες, οι συντελεστές βαρύτητας και οι βαθμοί των οποίων δίνονται στον παρακάτω Πίνακα. Για κάθε προσφορά βαθμολογούνται τα επιμέρους στοιχεία των ομάδων (ή υποομάδων). Η βαθμολογία κάθε κριτηρίου αξιολόγησης κυμαίνεται από 100-120 βαθμούς. Η βαθμολογία των επί μέρους στοιχείων των προσφορών είναι 100 βαθμοί για τις περιπτώσεις που ικανοποιούνται ακριβώς όλοι οι όροι των τεχνικών προδιαγραφών. Η βαθμολογία αυτή αυξάνεται έως 120 βαθμούς όταν υπερκαλύπτονται οι τεχνικές προδιαγραφές. Η συνολική βαθμολογία κυμαίνεται από 100 έως 120 βαθμούς.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2C9" w:rsidRPr="00EE0C66" w:rsidRDefault="006D4D6B"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2C9" w:rsidRPr="00EE0C66" w:rsidRDefault="000772C9"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72C9" w:rsidRPr="00EE0C66" w:rsidRDefault="000772C9" w:rsidP="003E28B7">
            <w:pPr>
              <w:widowControl w:val="0"/>
              <w:autoSpaceDE w:val="0"/>
              <w:autoSpaceDN w:val="0"/>
              <w:adjustRightInd w:val="0"/>
              <w:spacing w:after="0" w:line="240" w:lineRule="auto"/>
              <w:rPr>
                <w:rFonts w:eastAsia="Times New Roman"/>
                <w:sz w:val="24"/>
                <w:szCs w:val="24"/>
                <w:lang w:val="el-GR" w:eastAsia="el-GR"/>
              </w:rPr>
            </w:pPr>
          </w:p>
        </w:tc>
      </w:tr>
      <w:tr w:rsidR="007D38D6" w:rsidRPr="006D4D6B"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7D38D6" w:rsidRPr="00EE0C66" w:rsidRDefault="007D38D6" w:rsidP="003E28B7">
            <w:pPr>
              <w:widowControl w:val="0"/>
              <w:autoSpaceDE w:val="0"/>
              <w:autoSpaceDN w:val="0"/>
              <w:adjustRightInd w:val="0"/>
              <w:spacing w:before="120" w:after="120" w:line="240" w:lineRule="auto"/>
              <w:ind w:left="108" w:right="90"/>
              <w:rPr>
                <w:rFonts w:eastAsia="Times New Roman"/>
                <w:color w:val="000000"/>
                <w:sz w:val="20"/>
                <w:szCs w:val="20"/>
                <w:lang w:val="el-GR" w:eastAsia="el-GR"/>
              </w:rPr>
            </w:pPr>
            <w:r w:rsidRPr="00EE0C66">
              <w:rPr>
                <w:bCs/>
                <w:sz w:val="20"/>
                <w:szCs w:val="20"/>
                <w:lang w:val="en-US"/>
              </w:rPr>
              <w:t>4.3</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EE0C66" w:rsidRDefault="007D38D6" w:rsidP="003E28B7">
            <w:pPr>
              <w:widowControl w:val="0"/>
              <w:autoSpaceDE w:val="0"/>
              <w:autoSpaceDN w:val="0"/>
              <w:adjustRightInd w:val="0"/>
              <w:spacing w:before="120" w:after="120" w:line="240" w:lineRule="auto"/>
              <w:ind w:left="142" w:right="90"/>
              <w:rPr>
                <w:rFonts w:eastAsia="Times New Roman"/>
                <w:sz w:val="20"/>
                <w:szCs w:val="20"/>
                <w:lang w:val="el-GR" w:eastAsia="el-GR"/>
              </w:rPr>
            </w:pPr>
            <w:r w:rsidRPr="00EE0C66">
              <w:rPr>
                <w:rFonts w:eastAsia="Times New Roman"/>
                <w:sz w:val="20"/>
                <w:szCs w:val="20"/>
                <w:lang w:val="el-GR" w:eastAsia="el-GR"/>
              </w:rPr>
              <w:t xml:space="preserve">Για τις παραπάνω ομάδες ορίζεται σχετικός συντελεστής βαρύτητας που ανέρχεται σε ποσοστό επί </w:t>
            </w:r>
            <w:r w:rsidRPr="00A639D9">
              <w:rPr>
                <w:rFonts w:eastAsia="Times New Roman"/>
                <w:sz w:val="20"/>
                <w:szCs w:val="20"/>
                <w:lang w:val="el-GR" w:eastAsia="el-GR"/>
              </w:rPr>
              <w:t xml:space="preserve">τοις εκατό </w:t>
            </w:r>
            <w:r w:rsidR="00423D69" w:rsidRPr="00A639D9">
              <w:rPr>
                <w:rFonts w:eastAsia="Times New Roman"/>
                <w:sz w:val="20"/>
                <w:szCs w:val="20"/>
                <w:lang w:val="el-GR" w:eastAsia="el-GR"/>
              </w:rPr>
              <w:t>70</w:t>
            </w:r>
            <w:r w:rsidRPr="00A639D9">
              <w:rPr>
                <w:rFonts w:eastAsia="Times New Roman"/>
                <w:sz w:val="20"/>
                <w:szCs w:val="20"/>
                <w:lang w:val="el-GR" w:eastAsia="el-GR"/>
              </w:rPr>
              <w:t xml:space="preserve"> και </w:t>
            </w:r>
            <w:r w:rsidR="00423D69" w:rsidRPr="00A639D9">
              <w:rPr>
                <w:rFonts w:eastAsia="Times New Roman"/>
                <w:sz w:val="20"/>
                <w:szCs w:val="20"/>
                <w:lang w:val="el-GR" w:eastAsia="el-GR"/>
              </w:rPr>
              <w:t>30</w:t>
            </w:r>
            <w:r w:rsidRPr="00A639D9">
              <w:rPr>
                <w:rFonts w:eastAsia="Times New Roman"/>
                <w:sz w:val="20"/>
                <w:szCs w:val="20"/>
                <w:lang w:val="el-GR" w:eastAsia="el-GR"/>
              </w:rPr>
              <w:t xml:space="preserve"> για κάθε ομάδα αντίστοιχα. Το άθροισμα των σχετικών συντελεστών βαρύτητας των Ομάδων Κριτηρίων</w:t>
            </w:r>
            <w:r w:rsidRPr="00EE0C66">
              <w:rPr>
                <w:rFonts w:eastAsia="Times New Roman"/>
                <w:sz w:val="20"/>
                <w:szCs w:val="20"/>
                <w:lang w:val="el-GR" w:eastAsia="el-GR"/>
              </w:rPr>
              <w:t xml:space="preserve"> Αξιολόγησης ανέρχεται σε 100. Η βαθμολόγηση και κατάταξη των προσφορών γίνεται σύμφωνα με τον τύπο: </w:t>
            </w:r>
          </w:p>
          <w:p w:rsidR="007D38D6" w:rsidRPr="00EE0C66" w:rsidRDefault="007D38D6" w:rsidP="003E28B7">
            <w:pPr>
              <w:widowControl w:val="0"/>
              <w:autoSpaceDE w:val="0"/>
              <w:autoSpaceDN w:val="0"/>
              <w:adjustRightInd w:val="0"/>
              <w:spacing w:before="120" w:after="120" w:line="240" w:lineRule="auto"/>
              <w:ind w:left="142" w:right="90"/>
              <w:rPr>
                <w:rFonts w:eastAsia="Times New Roman"/>
                <w:sz w:val="20"/>
                <w:szCs w:val="20"/>
                <w:lang w:val="el-GR" w:eastAsia="el-GR"/>
              </w:rPr>
            </w:pPr>
            <w:r w:rsidRPr="00EE0C66">
              <w:rPr>
                <w:rFonts w:eastAsia="Times New Roman"/>
                <w:sz w:val="20"/>
                <w:szCs w:val="20"/>
                <w:lang w:val="el-GR" w:eastAsia="el-GR"/>
              </w:rPr>
              <w:t>U = σ1*Κ1 + σ2*Κ2+ ……..+σν*Κν   (1)</w:t>
            </w:r>
          </w:p>
          <w:p w:rsidR="007D38D6" w:rsidRPr="00EE0C66" w:rsidRDefault="007D38D6" w:rsidP="003E28B7">
            <w:pPr>
              <w:widowControl w:val="0"/>
              <w:autoSpaceDE w:val="0"/>
              <w:autoSpaceDN w:val="0"/>
              <w:adjustRightInd w:val="0"/>
              <w:spacing w:before="120" w:after="120" w:line="240" w:lineRule="auto"/>
              <w:ind w:left="142" w:right="90"/>
              <w:rPr>
                <w:rFonts w:eastAsia="Times New Roman"/>
                <w:sz w:val="20"/>
                <w:szCs w:val="20"/>
                <w:lang w:val="el-GR" w:eastAsia="el-GR"/>
              </w:rPr>
            </w:pPr>
            <w:r w:rsidRPr="00EE0C66">
              <w:rPr>
                <w:rFonts w:eastAsia="Times New Roman"/>
                <w:sz w:val="20"/>
                <w:szCs w:val="20"/>
                <w:lang w:val="el-GR" w:eastAsia="el-GR"/>
              </w:rPr>
              <w:t>Όπου «σν» είναι ο συντελεστής βαρύτητας του κριτηρίου ανάθεσης Κν και ισχύει σ1+σ2+….+σν = 1.</w:t>
            </w:r>
          </w:p>
          <w:p w:rsidR="007D38D6" w:rsidRPr="00EE0C66" w:rsidRDefault="007D38D6" w:rsidP="003E28B7">
            <w:pPr>
              <w:widowControl w:val="0"/>
              <w:autoSpaceDE w:val="0"/>
              <w:autoSpaceDN w:val="0"/>
              <w:adjustRightInd w:val="0"/>
              <w:spacing w:before="120" w:after="120" w:line="240" w:lineRule="auto"/>
              <w:ind w:left="142" w:right="90"/>
              <w:rPr>
                <w:rFonts w:eastAsia="Times New Roman"/>
                <w:sz w:val="20"/>
                <w:szCs w:val="20"/>
                <w:lang w:val="el-GR" w:eastAsia="el-GR"/>
              </w:rPr>
            </w:pPr>
            <w:r w:rsidRPr="00EE0C66">
              <w:rPr>
                <w:rFonts w:eastAsia="Times New Roman"/>
                <w:sz w:val="20"/>
                <w:szCs w:val="20"/>
                <w:lang w:val="el-GR" w:eastAsia="el-GR"/>
              </w:rPr>
              <w:t xml:space="preserve">Κάθε κριτήριο αξιολόγησης βαθμολογείται αυτόνομα με βάση τα στοιχεία της προσφοράς. </w:t>
            </w:r>
          </w:p>
          <w:p w:rsidR="007D38D6" w:rsidRPr="00EE0C66" w:rsidRDefault="007D38D6" w:rsidP="003E28B7">
            <w:pPr>
              <w:widowControl w:val="0"/>
              <w:autoSpaceDE w:val="0"/>
              <w:autoSpaceDN w:val="0"/>
              <w:adjustRightInd w:val="0"/>
              <w:spacing w:before="120" w:after="120" w:line="240" w:lineRule="auto"/>
              <w:ind w:left="142" w:right="90"/>
              <w:rPr>
                <w:rFonts w:eastAsia="Times New Roman"/>
                <w:sz w:val="20"/>
                <w:szCs w:val="20"/>
                <w:lang w:val="el-GR" w:eastAsia="el-GR"/>
              </w:rPr>
            </w:pPr>
            <w:r w:rsidRPr="00EE0C66">
              <w:rPr>
                <w:rFonts w:eastAsia="Times New Roman"/>
                <w:sz w:val="20"/>
                <w:szCs w:val="20"/>
                <w:lang w:val="el-GR" w:eastAsia="el-GR"/>
              </w:rPr>
              <w:t>Η σταθμισμένη βαθμολογία του κάθε στοιχείου των ομάδων είναι το γινόμενο του επί μέρους συντελεστή βαρύτητας του στοιχείου επί τη βαθμολογία του και η συνολική βαθμολογία της κάθε προσφοράς είναι το άθροισμα των σταθμισμένων βαθμολογιών όλων των στοιχείων και των δύο ομάδων. Η τελική βαθμολογία με βάση τα παραπάνω κυμαίνεται από 100 έως 120 βαθμούς.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DD0CF1" w:rsidRDefault="006D4D6B"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r>
              <w:rPr>
                <w:rFonts w:eastAsia="Times New Roman"/>
                <w:color w:val="000000"/>
                <w:sz w:val="20"/>
                <w:szCs w:val="20"/>
                <w:lang w:val="el-GR" w:eastAsia="el-GR"/>
              </w:rPr>
              <w:t>ΝΑΙ</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DD0CF1" w:rsidRDefault="007D38D6"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DD0CF1" w:rsidRDefault="007D38D6" w:rsidP="003E28B7">
            <w:pPr>
              <w:widowControl w:val="0"/>
              <w:autoSpaceDE w:val="0"/>
              <w:autoSpaceDN w:val="0"/>
              <w:adjustRightInd w:val="0"/>
              <w:spacing w:after="0" w:line="240" w:lineRule="auto"/>
              <w:rPr>
                <w:rFonts w:eastAsia="Times New Roman"/>
                <w:sz w:val="24"/>
                <w:szCs w:val="24"/>
                <w:lang w:val="el-GR" w:eastAsia="el-GR"/>
              </w:rPr>
            </w:pPr>
          </w:p>
        </w:tc>
      </w:tr>
      <w:tr w:rsidR="007D38D6" w:rsidRPr="00021F22"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7D38D6" w:rsidRPr="00603FF8" w:rsidRDefault="00B066B4" w:rsidP="003E28B7">
            <w:pPr>
              <w:widowControl w:val="0"/>
              <w:autoSpaceDE w:val="0"/>
              <w:autoSpaceDN w:val="0"/>
              <w:adjustRightInd w:val="0"/>
              <w:spacing w:before="120" w:after="120" w:line="240" w:lineRule="auto"/>
              <w:ind w:left="108" w:right="90"/>
              <w:rPr>
                <w:bCs/>
                <w:sz w:val="20"/>
                <w:szCs w:val="20"/>
                <w:lang w:val="en-US"/>
              </w:rPr>
            </w:pPr>
            <w:r w:rsidRPr="00603FF8">
              <w:rPr>
                <w:b/>
                <w:bCs/>
                <w:sz w:val="20"/>
                <w:szCs w:val="20"/>
                <w:lang w:val="en-US"/>
              </w:rPr>
              <w:t>5</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7D38D6" w:rsidRDefault="00B066B4" w:rsidP="003E28B7">
            <w:pPr>
              <w:widowControl w:val="0"/>
              <w:autoSpaceDE w:val="0"/>
              <w:autoSpaceDN w:val="0"/>
              <w:adjustRightInd w:val="0"/>
              <w:spacing w:before="120" w:after="120" w:line="240" w:lineRule="auto"/>
              <w:ind w:left="142" w:right="90"/>
              <w:rPr>
                <w:rFonts w:eastAsia="Times New Roman"/>
                <w:sz w:val="20"/>
                <w:szCs w:val="20"/>
                <w:lang w:val="el-GR" w:eastAsia="el-GR"/>
              </w:rPr>
            </w:pPr>
            <w:r w:rsidRPr="00021F22">
              <w:rPr>
                <w:rFonts w:eastAsia="Times New Roman"/>
                <w:b/>
                <w:color w:val="000000"/>
                <w:sz w:val="20"/>
                <w:szCs w:val="20"/>
                <w:lang w:val="el-GR" w:eastAsia="el-GR"/>
              </w:rPr>
              <w:t>ΜΕΘΟΔΟΣ ΥΠΟΛΟΓΙΣΜΟΥ ΒΑΘΜΟΛΟΓΙΑΣ</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DD0CF1" w:rsidRDefault="007D38D6"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DD0CF1" w:rsidRDefault="007D38D6"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D38D6" w:rsidRPr="00DD0CF1" w:rsidRDefault="007D38D6" w:rsidP="003E28B7">
            <w:pPr>
              <w:widowControl w:val="0"/>
              <w:autoSpaceDE w:val="0"/>
              <w:autoSpaceDN w:val="0"/>
              <w:adjustRightInd w:val="0"/>
              <w:spacing w:after="0" w:line="240" w:lineRule="auto"/>
              <w:rPr>
                <w:rFonts w:eastAsia="Times New Roman"/>
                <w:sz w:val="24"/>
                <w:szCs w:val="24"/>
                <w:lang w:val="el-GR" w:eastAsia="el-GR"/>
              </w:rPr>
            </w:pPr>
          </w:p>
        </w:tc>
      </w:tr>
      <w:tr w:rsidR="00B066B4" w:rsidRPr="0098739D" w:rsidTr="003E28B7">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B066B4" w:rsidRPr="00021F22" w:rsidRDefault="008B5BF2" w:rsidP="003E28B7">
            <w:pPr>
              <w:widowControl w:val="0"/>
              <w:autoSpaceDE w:val="0"/>
              <w:autoSpaceDN w:val="0"/>
              <w:adjustRightInd w:val="0"/>
              <w:spacing w:before="120" w:after="120" w:line="240" w:lineRule="auto"/>
              <w:ind w:left="108" w:right="90"/>
              <w:rPr>
                <w:bCs/>
                <w:sz w:val="20"/>
                <w:szCs w:val="20"/>
                <w:lang w:val="en-US"/>
              </w:rPr>
            </w:pPr>
            <w:r w:rsidRPr="00021F22">
              <w:rPr>
                <w:bCs/>
                <w:sz w:val="20"/>
                <w:szCs w:val="20"/>
                <w:lang w:val="en-US"/>
              </w:rPr>
              <w:t>5.1</w:t>
            </w:r>
          </w:p>
        </w:tc>
        <w:tc>
          <w:tcPr>
            <w:tcW w:w="7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5BF2" w:rsidRPr="00021F22" w:rsidRDefault="008B5BF2" w:rsidP="003E28B7">
            <w:pPr>
              <w:spacing w:after="120"/>
              <w:rPr>
                <w:sz w:val="20"/>
                <w:szCs w:val="20"/>
                <w:lang w:val="el-GR"/>
              </w:rPr>
            </w:pPr>
            <w:r w:rsidRPr="00021F22">
              <w:rPr>
                <w:sz w:val="20"/>
                <w:szCs w:val="20"/>
                <w:lang w:val="el-GR"/>
              </w:rPr>
              <w:t>Για την βαθμολόγηση των στοιχείων του πίνακα αξιολόγησης θα χρησιμοποιηθεί ο παρακάτω μαθηματικός τύπος:</w:t>
            </w:r>
          </w:p>
          <w:p w:rsidR="008B5BF2" w:rsidRPr="00021F22" w:rsidRDefault="008B5BF2" w:rsidP="003E28B7">
            <w:pPr>
              <w:spacing w:after="120"/>
              <w:rPr>
                <w:sz w:val="20"/>
                <w:szCs w:val="20"/>
                <w:lang w:val="el-GR"/>
              </w:rPr>
            </w:pPr>
            <w:r w:rsidRPr="00021F22">
              <w:rPr>
                <w:sz w:val="20"/>
                <w:szCs w:val="20"/>
                <w:lang w:val="el-GR"/>
              </w:rPr>
              <w:t xml:space="preserve">Βαθμός = 100+20 * (Μ προσφ. – Μ ελαχ.) / (Μ μέγ. – Μ ελαχ.), </w:t>
            </w:r>
          </w:p>
          <w:p w:rsidR="008B5BF2" w:rsidRPr="006B107F" w:rsidRDefault="008B5BF2" w:rsidP="003E28B7">
            <w:pPr>
              <w:pStyle w:val="a7"/>
              <w:rPr>
                <w:rFonts w:ascii="Calibri" w:hAnsi="Calibri" w:cs="Calibri"/>
                <w:color w:val="000000"/>
                <w:sz w:val="20"/>
                <w:u w:val="none"/>
                <w:lang w:val="el-GR"/>
              </w:rPr>
            </w:pPr>
            <w:r w:rsidRPr="006B107F">
              <w:rPr>
                <w:rFonts w:ascii="Calibri" w:hAnsi="Calibri" w:cs="Calibri"/>
                <w:color w:val="000000"/>
                <w:sz w:val="20"/>
                <w:u w:val="none"/>
                <w:lang w:val="el-GR"/>
              </w:rPr>
              <w:t>Όπου:</w:t>
            </w:r>
          </w:p>
          <w:p w:rsidR="008B5BF2" w:rsidRPr="006B107F" w:rsidRDefault="008B5BF2" w:rsidP="003E28B7">
            <w:pPr>
              <w:pStyle w:val="a7"/>
              <w:rPr>
                <w:rFonts w:ascii="Calibri" w:hAnsi="Calibri" w:cs="Calibri"/>
                <w:sz w:val="20"/>
                <w:u w:val="none"/>
                <w:lang w:val="el-GR"/>
              </w:rPr>
            </w:pPr>
            <w:r w:rsidRPr="006B107F">
              <w:rPr>
                <w:rFonts w:ascii="Calibri" w:hAnsi="Calibri" w:cs="Calibri"/>
                <w:color w:val="000000"/>
                <w:sz w:val="20"/>
                <w:u w:val="none"/>
                <w:lang w:val="el-GR"/>
              </w:rPr>
              <w:t>«</w:t>
            </w:r>
            <w:r w:rsidRPr="006B107F">
              <w:rPr>
                <w:rFonts w:ascii="Calibri" w:hAnsi="Calibri" w:cs="Calibri"/>
                <w:sz w:val="20"/>
                <w:u w:val="none"/>
                <w:lang w:val="el-GR"/>
              </w:rPr>
              <w:t xml:space="preserve">Μ προσφ. » είναι η προσφερόμενη τιμή/υπερκάλυψη του όρου βάσει της προσφοράς του  Υποψηφίου Αναδόχου </w:t>
            </w:r>
          </w:p>
          <w:p w:rsidR="008B5BF2" w:rsidRPr="006B107F" w:rsidRDefault="008B5BF2" w:rsidP="003E28B7">
            <w:pPr>
              <w:pStyle w:val="a7"/>
              <w:rPr>
                <w:rFonts w:ascii="Calibri" w:hAnsi="Calibri" w:cs="Calibri"/>
                <w:sz w:val="20"/>
                <w:u w:val="none"/>
                <w:lang w:val="el-GR"/>
              </w:rPr>
            </w:pPr>
            <w:r w:rsidRPr="006B107F">
              <w:rPr>
                <w:rFonts w:ascii="Calibri" w:hAnsi="Calibri" w:cs="Calibri"/>
                <w:color w:val="000000"/>
                <w:sz w:val="20"/>
                <w:u w:val="none"/>
                <w:lang w:val="el-GR"/>
              </w:rPr>
              <w:t>«</w:t>
            </w:r>
            <w:r w:rsidRPr="006B107F">
              <w:rPr>
                <w:rFonts w:ascii="Calibri" w:hAnsi="Calibri" w:cs="Calibri"/>
                <w:sz w:val="20"/>
                <w:u w:val="none"/>
                <w:lang w:val="el-GR"/>
              </w:rPr>
              <w:t xml:space="preserve">Μ ελαχ. » είναι η ελάχιστη τιμή/ικανοποίηση του όρου βάσει της παρούσας τεχνικής προδιαγραφής </w:t>
            </w:r>
          </w:p>
          <w:p w:rsidR="00B066B4" w:rsidRPr="008B5BF2" w:rsidRDefault="008B5BF2" w:rsidP="003E28B7">
            <w:pPr>
              <w:widowControl w:val="0"/>
              <w:autoSpaceDE w:val="0"/>
              <w:autoSpaceDN w:val="0"/>
              <w:adjustRightInd w:val="0"/>
              <w:spacing w:before="120" w:after="120" w:line="240" w:lineRule="auto"/>
              <w:ind w:left="142" w:right="90"/>
              <w:rPr>
                <w:rFonts w:eastAsia="Times New Roman"/>
                <w:b/>
                <w:color w:val="000000"/>
                <w:sz w:val="20"/>
                <w:szCs w:val="20"/>
                <w:lang w:val="el-GR" w:eastAsia="el-GR"/>
              </w:rPr>
            </w:pPr>
            <w:r w:rsidRPr="00021F22">
              <w:rPr>
                <w:color w:val="000000"/>
                <w:sz w:val="20"/>
                <w:lang w:val="el-GR"/>
              </w:rPr>
              <w:t>«</w:t>
            </w:r>
            <w:r w:rsidRPr="00021F22">
              <w:rPr>
                <w:sz w:val="20"/>
                <w:lang w:val="el-GR"/>
              </w:rPr>
              <w:t>Μ μέγ. » είναι η μέγιστη τιμή βάσει της παρούσας τεχνικής προδιαγραφής ή σε περίπτωση που ορίζεται η μέγιστη υπερκάλυψη του όρου βάσει του συνόλου  προσφορών των Υποψηφίων Αναδόχων.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6B4" w:rsidRPr="00DD0CF1" w:rsidRDefault="00B066B4" w:rsidP="003E28B7">
            <w:pPr>
              <w:widowControl w:val="0"/>
              <w:autoSpaceDE w:val="0"/>
              <w:autoSpaceDN w:val="0"/>
              <w:adjustRightInd w:val="0"/>
              <w:spacing w:before="120" w:after="120" w:line="240" w:lineRule="auto"/>
              <w:ind w:left="126" w:right="71"/>
              <w:jc w:val="center"/>
              <w:rPr>
                <w:rFonts w:eastAsia="Times New Roman"/>
                <w:color w:val="000000"/>
                <w:sz w:val="20"/>
                <w:szCs w:val="20"/>
                <w:lang w:val="el-GR" w:eastAsia="el-GR"/>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6B4" w:rsidRPr="00DD0CF1" w:rsidRDefault="00B066B4" w:rsidP="003E28B7">
            <w:pPr>
              <w:widowControl w:val="0"/>
              <w:autoSpaceDE w:val="0"/>
              <w:autoSpaceDN w:val="0"/>
              <w:adjustRightInd w:val="0"/>
              <w:spacing w:before="120" w:after="120" w:line="240" w:lineRule="auto"/>
              <w:ind w:left="125" w:right="72"/>
              <w:jc w:val="center"/>
              <w:rPr>
                <w:rFonts w:eastAsia="Times New Roman"/>
                <w:color w:val="000000"/>
                <w:sz w:val="20"/>
                <w:szCs w:val="20"/>
                <w:lang w:val="el-GR" w:eastAsia="el-GR"/>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066B4" w:rsidRPr="00DD0CF1" w:rsidRDefault="00B066B4" w:rsidP="003E28B7">
            <w:pPr>
              <w:widowControl w:val="0"/>
              <w:autoSpaceDE w:val="0"/>
              <w:autoSpaceDN w:val="0"/>
              <w:adjustRightInd w:val="0"/>
              <w:spacing w:after="0" w:line="240" w:lineRule="auto"/>
              <w:rPr>
                <w:rFonts w:eastAsia="Times New Roman"/>
                <w:sz w:val="24"/>
                <w:szCs w:val="24"/>
                <w:lang w:val="el-GR" w:eastAsia="el-GR"/>
              </w:rPr>
            </w:pPr>
          </w:p>
        </w:tc>
      </w:tr>
    </w:tbl>
    <w:p w:rsidR="00F9791D" w:rsidRDefault="003E28B7" w:rsidP="00DC7B4B">
      <w:pPr>
        <w:widowControl w:val="0"/>
        <w:autoSpaceDE w:val="0"/>
        <w:autoSpaceDN w:val="0"/>
        <w:adjustRightInd w:val="0"/>
        <w:spacing w:before="120" w:after="200" w:line="276" w:lineRule="auto"/>
        <w:ind w:left="-1159" w:right="110"/>
        <w:jc w:val="center"/>
        <w:rPr>
          <w:rFonts w:eastAsia="Times New Roman"/>
          <w:b/>
          <w:color w:val="000000"/>
          <w:sz w:val="20"/>
          <w:szCs w:val="20"/>
          <w:lang w:val="el-GR" w:eastAsia="el-GR"/>
        </w:rPr>
      </w:pPr>
      <w:r>
        <w:rPr>
          <w:rFonts w:eastAsia="Times New Roman"/>
          <w:b/>
          <w:color w:val="000000"/>
          <w:sz w:val="20"/>
          <w:szCs w:val="20"/>
          <w:lang w:val="el-GR" w:eastAsia="el-GR"/>
        </w:rPr>
        <w:br w:type="textWrapping" w:clear="all"/>
      </w:r>
    </w:p>
    <w:p w:rsidR="00D262F1" w:rsidRPr="00822F22" w:rsidRDefault="00F9791D" w:rsidP="00021F22">
      <w:pPr>
        <w:widowControl w:val="0"/>
        <w:autoSpaceDE w:val="0"/>
        <w:autoSpaceDN w:val="0"/>
        <w:adjustRightInd w:val="0"/>
        <w:spacing w:before="120" w:after="200" w:line="276" w:lineRule="auto"/>
        <w:ind w:left="-1159" w:right="110"/>
        <w:jc w:val="center"/>
        <w:rPr>
          <w:rFonts w:eastAsia="Times New Roman"/>
          <w:b/>
          <w:color w:val="000000"/>
          <w:sz w:val="20"/>
          <w:szCs w:val="20"/>
          <w:lang w:val="el-GR" w:eastAsia="el-GR"/>
        </w:rPr>
      </w:pPr>
      <w:r>
        <w:rPr>
          <w:rFonts w:eastAsia="Times New Roman"/>
          <w:b/>
          <w:color w:val="000000"/>
          <w:sz w:val="20"/>
          <w:szCs w:val="20"/>
          <w:lang w:val="el-GR" w:eastAsia="el-GR"/>
        </w:rPr>
        <w:br w:type="page"/>
      </w:r>
      <w:r w:rsidR="00DC7B4B" w:rsidRPr="00822F22">
        <w:rPr>
          <w:rFonts w:eastAsia="Times New Roman"/>
          <w:b/>
          <w:color w:val="000000"/>
          <w:sz w:val="20"/>
          <w:szCs w:val="20"/>
          <w:lang w:val="el-GR" w:eastAsia="el-GR"/>
        </w:rPr>
        <w:t>ΠΙΝΑΚΑΣ ΚΡΙΤΗΡΙΩΝ ΑΞΙΟΛΟΓΗΣΗΣ</w:t>
      </w:r>
    </w:p>
    <w:tbl>
      <w:tblPr>
        <w:tblW w:w="102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3"/>
        <w:gridCol w:w="1761"/>
        <w:gridCol w:w="1872"/>
      </w:tblGrid>
      <w:tr w:rsidR="007F1027" w:rsidRPr="00DD0CF1" w:rsidTr="00946322">
        <w:tc>
          <w:tcPr>
            <w:tcW w:w="6603" w:type="dxa"/>
            <w:shd w:val="clear" w:color="auto" w:fill="auto"/>
            <w:vAlign w:val="center"/>
          </w:tcPr>
          <w:p w:rsidR="007F1027" w:rsidRPr="00DD0CF1" w:rsidRDefault="007F1027" w:rsidP="00094663">
            <w:pPr>
              <w:spacing w:after="0" w:line="240" w:lineRule="auto"/>
              <w:jc w:val="center"/>
              <w:rPr>
                <w:rFonts w:eastAsia="Times New Roman"/>
                <w:b/>
                <w:bCs/>
                <w:sz w:val="20"/>
                <w:szCs w:val="20"/>
              </w:rPr>
            </w:pPr>
            <w:r w:rsidRPr="00DD0CF1">
              <w:rPr>
                <w:rFonts w:eastAsia="Times New Roman"/>
                <w:b/>
                <w:bCs/>
                <w:sz w:val="20"/>
                <w:szCs w:val="20"/>
              </w:rPr>
              <w:t>ΚΡΙΤΗΡΙΑ ΑΞΙΟΛΟΓΗΣΗΣ</w:t>
            </w:r>
          </w:p>
        </w:tc>
        <w:tc>
          <w:tcPr>
            <w:tcW w:w="1761" w:type="dxa"/>
          </w:tcPr>
          <w:p w:rsidR="007F1027" w:rsidRPr="00DD0CF1" w:rsidRDefault="00094663" w:rsidP="00094663">
            <w:pPr>
              <w:spacing w:after="0" w:line="240" w:lineRule="auto"/>
              <w:jc w:val="center"/>
              <w:rPr>
                <w:rFonts w:eastAsia="Times New Roman"/>
                <w:b/>
                <w:bCs/>
                <w:sz w:val="20"/>
                <w:szCs w:val="20"/>
                <w:lang w:val="el-GR"/>
              </w:rPr>
            </w:pPr>
            <w:r w:rsidRPr="00DD0CF1">
              <w:rPr>
                <w:rFonts w:eastAsia="Times New Roman"/>
                <w:b/>
                <w:bCs/>
                <w:sz w:val="20"/>
                <w:szCs w:val="20"/>
                <w:lang w:val="el-GR"/>
              </w:rPr>
              <w:t>ΠΑΡΑΓΡΑΦΟΣ</w:t>
            </w:r>
          </w:p>
        </w:tc>
        <w:tc>
          <w:tcPr>
            <w:tcW w:w="1872" w:type="dxa"/>
            <w:shd w:val="clear" w:color="auto" w:fill="auto"/>
          </w:tcPr>
          <w:p w:rsidR="007F1027" w:rsidRPr="00DD0CF1" w:rsidRDefault="007F1027" w:rsidP="00094663">
            <w:pPr>
              <w:spacing w:after="0" w:line="240" w:lineRule="auto"/>
              <w:jc w:val="center"/>
              <w:rPr>
                <w:rFonts w:eastAsia="Times New Roman"/>
                <w:b/>
                <w:bCs/>
                <w:sz w:val="20"/>
                <w:szCs w:val="20"/>
              </w:rPr>
            </w:pPr>
            <w:r w:rsidRPr="00DD0CF1">
              <w:rPr>
                <w:rFonts w:eastAsia="Times New Roman"/>
                <w:b/>
                <w:bCs/>
                <w:sz w:val="20"/>
                <w:szCs w:val="20"/>
              </w:rPr>
              <w:t>ΣΥΝΤΕΛΕΣΤΗΣ ΒΑΡΥΤΗΤΑΣ [%]</w:t>
            </w:r>
          </w:p>
        </w:tc>
      </w:tr>
      <w:tr w:rsidR="007F1027" w:rsidRPr="00DD0CF1" w:rsidTr="00946322">
        <w:tc>
          <w:tcPr>
            <w:tcW w:w="10236" w:type="dxa"/>
            <w:gridSpan w:val="3"/>
            <w:shd w:val="clear" w:color="auto" w:fill="auto"/>
          </w:tcPr>
          <w:p w:rsidR="007F1027" w:rsidRPr="00DD0CF1" w:rsidRDefault="007F1027" w:rsidP="007F1027">
            <w:pPr>
              <w:spacing w:after="0" w:line="240" w:lineRule="auto"/>
              <w:jc w:val="center"/>
              <w:rPr>
                <w:rFonts w:eastAsia="Times New Roman"/>
                <w:b/>
                <w:bCs/>
                <w:sz w:val="20"/>
                <w:szCs w:val="20"/>
                <w:lang w:val="el-GR"/>
              </w:rPr>
            </w:pPr>
            <w:r w:rsidRPr="00DD0CF1">
              <w:rPr>
                <w:rFonts w:eastAsia="Times New Roman"/>
                <w:b/>
                <w:lang w:val="el-GR" w:eastAsia="el-GR"/>
              </w:rPr>
              <w:t>ΟΜΑΔΑ Α</w:t>
            </w:r>
          </w:p>
        </w:tc>
      </w:tr>
      <w:tr w:rsidR="005F11AB" w:rsidRPr="00DD0CF1" w:rsidTr="00946322">
        <w:tc>
          <w:tcPr>
            <w:tcW w:w="6603" w:type="dxa"/>
            <w:shd w:val="clear" w:color="auto" w:fill="auto"/>
          </w:tcPr>
          <w:p w:rsidR="005F11AB" w:rsidRPr="00DD0CF1" w:rsidRDefault="00094663" w:rsidP="0088753C">
            <w:pPr>
              <w:spacing w:after="0" w:line="240" w:lineRule="auto"/>
              <w:rPr>
                <w:rFonts w:eastAsia="Times New Roman"/>
                <w:b/>
                <w:lang w:val="el-GR" w:eastAsia="el-GR"/>
              </w:rPr>
            </w:pPr>
            <w:r w:rsidRPr="00DD0CF1">
              <w:rPr>
                <w:rFonts w:eastAsia="Times New Roman"/>
                <w:b/>
                <w:sz w:val="20"/>
                <w:lang w:val="el-GR" w:eastAsia="el-GR"/>
              </w:rPr>
              <w:t xml:space="preserve">ΣΚΟΠΟΣ-ΣΤΟΧΟΣ </w:t>
            </w:r>
            <w:r w:rsidR="0088753C" w:rsidRPr="00DD0CF1">
              <w:rPr>
                <w:rFonts w:eastAsia="Times New Roman"/>
                <w:b/>
                <w:sz w:val="20"/>
                <w:lang w:val="el-GR" w:eastAsia="el-GR"/>
              </w:rPr>
              <w:t>ΠΡΟΜΗΘΕΙΑΣ</w:t>
            </w:r>
          </w:p>
        </w:tc>
        <w:tc>
          <w:tcPr>
            <w:tcW w:w="1761" w:type="dxa"/>
          </w:tcPr>
          <w:p w:rsidR="005F11AB" w:rsidRPr="00DD0CF1" w:rsidRDefault="00FB6BBA" w:rsidP="00F572C4">
            <w:pPr>
              <w:spacing w:after="0" w:line="240" w:lineRule="auto"/>
              <w:jc w:val="center"/>
              <w:rPr>
                <w:rFonts w:eastAsia="Times New Roman"/>
                <w:b/>
                <w:bCs/>
                <w:sz w:val="18"/>
                <w:szCs w:val="18"/>
                <w:lang w:val="el-GR"/>
              </w:rPr>
            </w:pPr>
            <w:r w:rsidRPr="00DD0CF1">
              <w:rPr>
                <w:rFonts w:eastAsia="Times New Roman"/>
                <w:b/>
                <w:bCs/>
                <w:sz w:val="20"/>
                <w:szCs w:val="18"/>
                <w:lang w:val="el-GR"/>
              </w:rPr>
              <w:t>2</w:t>
            </w:r>
            <w:r w:rsidR="005F11AB" w:rsidRPr="00DD0CF1">
              <w:rPr>
                <w:rFonts w:eastAsia="Times New Roman"/>
                <w:b/>
                <w:bCs/>
                <w:sz w:val="20"/>
                <w:szCs w:val="18"/>
                <w:lang w:val="el-GR"/>
              </w:rPr>
              <w:t>.1</w:t>
            </w:r>
          </w:p>
        </w:tc>
        <w:tc>
          <w:tcPr>
            <w:tcW w:w="1872" w:type="dxa"/>
            <w:shd w:val="clear" w:color="auto" w:fill="auto"/>
          </w:tcPr>
          <w:p w:rsidR="005F11AB" w:rsidRPr="00DD0CF1" w:rsidRDefault="0022329E" w:rsidP="00EE0C66">
            <w:pPr>
              <w:spacing w:after="0" w:line="240" w:lineRule="auto"/>
              <w:jc w:val="center"/>
              <w:rPr>
                <w:rFonts w:eastAsia="Times New Roman"/>
                <w:b/>
                <w:bCs/>
                <w:sz w:val="20"/>
                <w:szCs w:val="20"/>
                <w:lang w:val="el-GR"/>
              </w:rPr>
            </w:pPr>
            <w:r w:rsidRPr="00DD0CF1">
              <w:rPr>
                <w:rFonts w:eastAsia="Times New Roman"/>
                <w:b/>
                <w:bCs/>
                <w:sz w:val="20"/>
                <w:szCs w:val="20"/>
                <w:lang w:val="el-GR"/>
              </w:rPr>
              <w:t>(</w:t>
            </w:r>
            <w:r w:rsidR="00EE0C66">
              <w:rPr>
                <w:rFonts w:eastAsia="Times New Roman"/>
                <w:b/>
                <w:bCs/>
                <w:sz w:val="20"/>
                <w:szCs w:val="20"/>
                <w:lang w:val="en-US"/>
              </w:rPr>
              <w:t>15</w:t>
            </w:r>
            <w:r w:rsidR="00F572C4" w:rsidRPr="00DD0CF1">
              <w:rPr>
                <w:rFonts w:eastAsia="Times New Roman"/>
                <w:b/>
                <w:bCs/>
                <w:sz w:val="20"/>
                <w:szCs w:val="20"/>
                <w:lang w:val="el-GR"/>
              </w:rPr>
              <w:t>)</w:t>
            </w:r>
          </w:p>
        </w:tc>
      </w:tr>
      <w:tr w:rsidR="005F11AB" w:rsidRPr="00DD0CF1" w:rsidTr="00946322">
        <w:tc>
          <w:tcPr>
            <w:tcW w:w="6603" w:type="dxa"/>
            <w:shd w:val="clear" w:color="auto" w:fill="auto"/>
          </w:tcPr>
          <w:p w:rsidR="005F11AB" w:rsidRPr="00DD0CF1" w:rsidRDefault="00FB6BBA" w:rsidP="003C6959">
            <w:pPr>
              <w:spacing w:after="0" w:line="240" w:lineRule="auto"/>
              <w:jc w:val="both"/>
              <w:rPr>
                <w:rFonts w:eastAsia="Times New Roman"/>
                <w:lang w:val="el-GR" w:eastAsia="el-GR"/>
              </w:rPr>
            </w:pPr>
            <w:r w:rsidRPr="00DD0CF1">
              <w:rPr>
                <w:rFonts w:eastAsia="Times New Roman"/>
                <w:bCs/>
                <w:sz w:val="20"/>
                <w:lang w:val="el-GR" w:eastAsia="el-GR"/>
              </w:rPr>
              <w:t>Η ύπαρξη επιπλέον προγράμματος στον προσομοιωτή που να δίνει την δυνατότητα στους εκπαιδευομένους της αυτοεκπαίδευσης (self-education) στις</w:t>
            </w:r>
            <w:r w:rsidR="003C6959" w:rsidRPr="00DD0CF1">
              <w:rPr>
                <w:rFonts w:eastAsia="Times New Roman"/>
                <w:bCs/>
                <w:sz w:val="20"/>
                <w:lang w:val="el-GR" w:eastAsia="el-GR"/>
              </w:rPr>
              <w:t xml:space="preserve"> συσκευές που προσομοιώνονται θα θεωρηθεί πλεονέκτημα</w:t>
            </w:r>
            <w:r w:rsidRPr="00DD0CF1">
              <w:rPr>
                <w:rFonts w:eastAsia="Times New Roman"/>
                <w:bCs/>
                <w:sz w:val="20"/>
                <w:lang w:val="el-GR" w:eastAsia="el-GR"/>
              </w:rPr>
              <w:t>.</w:t>
            </w:r>
          </w:p>
        </w:tc>
        <w:tc>
          <w:tcPr>
            <w:tcW w:w="1761" w:type="dxa"/>
          </w:tcPr>
          <w:p w:rsidR="005F11AB" w:rsidRPr="00DD0CF1" w:rsidRDefault="003C6959" w:rsidP="002F6759">
            <w:pPr>
              <w:spacing w:after="0" w:line="240" w:lineRule="auto"/>
              <w:jc w:val="center"/>
              <w:rPr>
                <w:rFonts w:eastAsia="Times New Roman"/>
                <w:bCs/>
                <w:sz w:val="18"/>
                <w:szCs w:val="18"/>
                <w:lang w:val="el-GR"/>
              </w:rPr>
            </w:pPr>
            <w:r w:rsidRPr="00DD0CF1">
              <w:rPr>
                <w:rFonts w:eastAsia="Times New Roman"/>
                <w:bCs/>
                <w:sz w:val="18"/>
                <w:szCs w:val="18"/>
                <w:lang w:val="el-GR"/>
              </w:rPr>
              <w:t>2.1.</w:t>
            </w:r>
            <w:r w:rsidR="002F6759">
              <w:rPr>
                <w:rFonts w:eastAsia="Times New Roman"/>
                <w:bCs/>
                <w:sz w:val="18"/>
                <w:szCs w:val="18"/>
                <w:lang w:val="el-GR"/>
              </w:rPr>
              <w:t>4</w:t>
            </w:r>
          </w:p>
        </w:tc>
        <w:tc>
          <w:tcPr>
            <w:tcW w:w="1872" w:type="dxa"/>
            <w:shd w:val="clear" w:color="auto" w:fill="auto"/>
          </w:tcPr>
          <w:p w:rsidR="005F11AB" w:rsidRPr="00EE0C66" w:rsidRDefault="00EE0C66" w:rsidP="007F1027">
            <w:pPr>
              <w:spacing w:after="0" w:line="240" w:lineRule="auto"/>
              <w:jc w:val="center"/>
              <w:rPr>
                <w:rFonts w:eastAsia="Times New Roman"/>
                <w:bCs/>
                <w:sz w:val="20"/>
                <w:szCs w:val="20"/>
                <w:lang w:val="en-US"/>
              </w:rPr>
            </w:pPr>
            <w:r>
              <w:rPr>
                <w:rFonts w:eastAsia="Times New Roman"/>
                <w:bCs/>
                <w:sz w:val="20"/>
                <w:szCs w:val="20"/>
                <w:lang w:val="en-US"/>
              </w:rPr>
              <w:t>15</w:t>
            </w:r>
          </w:p>
        </w:tc>
      </w:tr>
      <w:tr w:rsidR="007F1027" w:rsidRPr="00DD0CF1" w:rsidTr="00946322">
        <w:tc>
          <w:tcPr>
            <w:tcW w:w="6603" w:type="dxa"/>
            <w:shd w:val="clear" w:color="auto" w:fill="auto"/>
          </w:tcPr>
          <w:p w:rsidR="007F1027" w:rsidRPr="00DD0CF1" w:rsidRDefault="001105FE" w:rsidP="001105FE">
            <w:pPr>
              <w:spacing w:after="0" w:line="240" w:lineRule="auto"/>
              <w:rPr>
                <w:rFonts w:eastAsia="Times New Roman"/>
                <w:b/>
                <w:lang w:val="el-GR" w:eastAsia="el-GR"/>
              </w:rPr>
            </w:pPr>
            <w:r w:rsidRPr="00DD0CF1">
              <w:rPr>
                <w:rFonts w:eastAsia="Times New Roman"/>
                <w:b/>
                <w:lang w:val="el-GR" w:eastAsia="el-GR"/>
              </w:rPr>
              <w:t>ΘΕΣΕΙΣ ΑΣΚΗΣΗΣ (ΕΚΠΑΙΔΕΥΟΜΕΝΟΥ)</w:t>
            </w:r>
          </w:p>
        </w:tc>
        <w:tc>
          <w:tcPr>
            <w:tcW w:w="1761" w:type="dxa"/>
          </w:tcPr>
          <w:p w:rsidR="007F1027" w:rsidRPr="00DD0CF1" w:rsidRDefault="00980EAB" w:rsidP="00F572C4">
            <w:pPr>
              <w:spacing w:after="0" w:line="240" w:lineRule="auto"/>
              <w:jc w:val="center"/>
              <w:rPr>
                <w:rFonts w:eastAsia="Times New Roman"/>
                <w:b/>
                <w:bCs/>
                <w:sz w:val="18"/>
                <w:szCs w:val="18"/>
                <w:lang w:val="en-US"/>
              </w:rPr>
            </w:pPr>
            <w:r w:rsidRPr="00DD0CF1">
              <w:rPr>
                <w:rFonts w:eastAsia="Times New Roman"/>
                <w:b/>
                <w:bCs/>
                <w:szCs w:val="18"/>
                <w:lang w:val="en-US"/>
              </w:rPr>
              <w:t>2</w:t>
            </w:r>
            <w:r w:rsidR="001105FE" w:rsidRPr="00DD0CF1">
              <w:rPr>
                <w:rFonts w:eastAsia="Times New Roman"/>
                <w:b/>
                <w:bCs/>
                <w:szCs w:val="18"/>
                <w:lang w:val="en-US"/>
              </w:rPr>
              <w:t>.3</w:t>
            </w:r>
          </w:p>
        </w:tc>
        <w:tc>
          <w:tcPr>
            <w:tcW w:w="1872" w:type="dxa"/>
            <w:shd w:val="clear" w:color="auto" w:fill="auto"/>
          </w:tcPr>
          <w:p w:rsidR="007F1027" w:rsidRPr="00DD0CF1" w:rsidRDefault="007F1027" w:rsidP="00C415ED">
            <w:pPr>
              <w:spacing w:after="0" w:line="240" w:lineRule="auto"/>
              <w:jc w:val="center"/>
              <w:rPr>
                <w:rFonts w:eastAsia="Times New Roman"/>
                <w:b/>
                <w:bCs/>
                <w:sz w:val="20"/>
                <w:szCs w:val="20"/>
                <w:lang w:val="el-GR"/>
              </w:rPr>
            </w:pPr>
            <w:r w:rsidRPr="00DD0CF1">
              <w:rPr>
                <w:rFonts w:eastAsia="Times New Roman"/>
                <w:b/>
                <w:bCs/>
                <w:sz w:val="20"/>
                <w:szCs w:val="20"/>
                <w:lang w:val="el-GR"/>
              </w:rPr>
              <w:t>(</w:t>
            </w:r>
            <w:r w:rsidR="00C415ED">
              <w:rPr>
                <w:rFonts w:eastAsia="Times New Roman"/>
                <w:b/>
                <w:bCs/>
                <w:sz w:val="20"/>
                <w:szCs w:val="20"/>
                <w:lang w:val="el-GR"/>
              </w:rPr>
              <w:t>45</w:t>
            </w:r>
            <w:r w:rsidRPr="00DD0CF1">
              <w:rPr>
                <w:rFonts w:eastAsia="Times New Roman"/>
                <w:b/>
                <w:bCs/>
                <w:sz w:val="20"/>
                <w:szCs w:val="20"/>
                <w:lang w:val="el-GR"/>
              </w:rPr>
              <w:t>)</w:t>
            </w:r>
          </w:p>
        </w:tc>
      </w:tr>
      <w:tr w:rsidR="00AC5E9E" w:rsidRPr="00AC5E9E" w:rsidTr="00946322">
        <w:tc>
          <w:tcPr>
            <w:tcW w:w="6603" w:type="dxa"/>
            <w:shd w:val="clear" w:color="auto" w:fill="auto"/>
          </w:tcPr>
          <w:p w:rsidR="00AC5E9E" w:rsidRPr="00DD0CF1" w:rsidRDefault="00AC5E9E" w:rsidP="00AC5E9E">
            <w:pPr>
              <w:spacing w:after="0" w:line="240" w:lineRule="auto"/>
              <w:rPr>
                <w:rFonts w:eastAsia="Times New Roman"/>
                <w:b/>
                <w:sz w:val="20"/>
                <w:lang w:val="el-GR" w:eastAsia="el-GR"/>
              </w:rPr>
            </w:pPr>
            <w:r w:rsidRPr="00DD0CF1">
              <w:rPr>
                <w:rFonts w:eastAsia="Times New Roman"/>
                <w:b/>
                <w:sz w:val="20"/>
                <w:lang w:val="el-GR" w:eastAsia="el-GR"/>
              </w:rPr>
              <w:t>IRIDIUM</w:t>
            </w:r>
          </w:p>
          <w:p w:rsidR="00AC5E9E" w:rsidRPr="00DD0CF1" w:rsidRDefault="00AC5E9E" w:rsidP="00AC5E9E">
            <w:pPr>
              <w:spacing w:after="0" w:line="240" w:lineRule="auto"/>
              <w:rPr>
                <w:rFonts w:eastAsia="Times New Roman"/>
                <w:sz w:val="20"/>
                <w:lang w:val="el-GR" w:eastAsia="el-GR"/>
              </w:rPr>
            </w:pPr>
            <w:r w:rsidRPr="00DD0CF1">
              <w:rPr>
                <w:rFonts w:eastAsia="Times New Roman"/>
                <w:sz w:val="20"/>
                <w:lang w:val="el-GR" w:eastAsia="el-GR"/>
              </w:rPr>
              <w:t xml:space="preserve">Η προσομοίωση δορυφορικών συστημάτων σταθμού πλοίου τύπου </w:t>
            </w:r>
            <w:r w:rsidRPr="00DD0CF1">
              <w:rPr>
                <w:rFonts w:eastAsia="Times New Roman"/>
                <w:sz w:val="20"/>
                <w:lang w:val="en-US" w:eastAsia="el-GR"/>
              </w:rPr>
              <w:t>IRIDIUM</w:t>
            </w:r>
            <w:r w:rsidRPr="00DD0CF1">
              <w:rPr>
                <w:rFonts w:eastAsia="Times New Roman"/>
                <w:sz w:val="20"/>
                <w:lang w:val="el-GR" w:eastAsia="el-GR"/>
              </w:rPr>
              <w:t>θα θεωρηθεί πλεονέκτημα.</w:t>
            </w:r>
          </w:p>
        </w:tc>
        <w:tc>
          <w:tcPr>
            <w:tcW w:w="1761" w:type="dxa"/>
          </w:tcPr>
          <w:p w:rsidR="00AC5E9E" w:rsidRPr="00DD0CF1" w:rsidRDefault="00AC5E9E" w:rsidP="00D34787">
            <w:pPr>
              <w:spacing w:after="0" w:line="240" w:lineRule="auto"/>
              <w:jc w:val="center"/>
              <w:rPr>
                <w:rFonts w:eastAsia="Times New Roman"/>
                <w:bCs/>
                <w:sz w:val="18"/>
                <w:szCs w:val="18"/>
                <w:lang w:val="el-GR"/>
              </w:rPr>
            </w:pPr>
            <w:r w:rsidRPr="00DD0CF1">
              <w:rPr>
                <w:rFonts w:eastAsia="Times New Roman"/>
                <w:bCs/>
                <w:sz w:val="18"/>
                <w:szCs w:val="18"/>
                <w:lang w:val="el-GR"/>
              </w:rPr>
              <w:t>2.3.</w:t>
            </w:r>
            <w:r w:rsidR="00D34787">
              <w:rPr>
                <w:rFonts w:eastAsia="Times New Roman"/>
                <w:bCs/>
                <w:sz w:val="18"/>
                <w:szCs w:val="18"/>
                <w:lang w:val="el-GR"/>
              </w:rPr>
              <w:t>8</w:t>
            </w:r>
          </w:p>
        </w:tc>
        <w:tc>
          <w:tcPr>
            <w:tcW w:w="1872" w:type="dxa"/>
            <w:shd w:val="clear" w:color="auto" w:fill="auto"/>
          </w:tcPr>
          <w:p w:rsidR="00AC5E9E" w:rsidRPr="00DD0CF1" w:rsidRDefault="00EE0C66" w:rsidP="00AC5E9E">
            <w:pPr>
              <w:spacing w:after="0" w:line="240" w:lineRule="auto"/>
              <w:jc w:val="center"/>
              <w:rPr>
                <w:rFonts w:eastAsia="Times New Roman"/>
                <w:bCs/>
                <w:sz w:val="20"/>
                <w:szCs w:val="20"/>
                <w:lang w:val="en-US"/>
              </w:rPr>
            </w:pPr>
            <w:r>
              <w:rPr>
                <w:rFonts w:eastAsia="Times New Roman"/>
                <w:bCs/>
                <w:sz w:val="20"/>
                <w:szCs w:val="20"/>
                <w:lang w:val="en-US"/>
              </w:rPr>
              <w:t>6</w:t>
            </w:r>
          </w:p>
        </w:tc>
      </w:tr>
      <w:tr w:rsidR="00AC5E9E" w:rsidRPr="00AC5E9E" w:rsidTr="00946322">
        <w:tc>
          <w:tcPr>
            <w:tcW w:w="6603" w:type="dxa"/>
            <w:shd w:val="clear" w:color="auto" w:fill="auto"/>
          </w:tcPr>
          <w:p w:rsidR="00AC5E9E" w:rsidRPr="00DD0CF1" w:rsidRDefault="00AC5E9E" w:rsidP="00AC5E9E">
            <w:pPr>
              <w:spacing w:after="0" w:line="240" w:lineRule="auto"/>
              <w:rPr>
                <w:rFonts w:eastAsia="Times New Roman"/>
                <w:b/>
                <w:sz w:val="20"/>
                <w:lang w:val="el-GR" w:eastAsia="el-GR"/>
              </w:rPr>
            </w:pPr>
            <w:r w:rsidRPr="00DD0CF1">
              <w:rPr>
                <w:rFonts w:eastAsia="Times New Roman"/>
                <w:b/>
                <w:sz w:val="20"/>
                <w:lang w:val="el-GR" w:eastAsia="el-GR"/>
              </w:rPr>
              <w:t>Εξοπλισμός Έρευνας και Διάσωσης (Ραδιογωνιόμετρο)</w:t>
            </w:r>
          </w:p>
          <w:p w:rsidR="00AC5E9E" w:rsidRPr="00DD0CF1" w:rsidRDefault="00AC5E9E" w:rsidP="00AC5E9E">
            <w:pPr>
              <w:spacing w:after="0" w:line="240" w:lineRule="auto"/>
              <w:rPr>
                <w:rFonts w:eastAsia="Times New Roman"/>
                <w:lang w:val="el-GR" w:eastAsia="el-GR"/>
              </w:rPr>
            </w:pPr>
            <w:r w:rsidRPr="00DD0CF1">
              <w:rPr>
                <w:rFonts w:eastAsia="Times New Roman"/>
                <w:sz w:val="20"/>
                <w:lang w:val="el-GR" w:eastAsia="el-GR"/>
              </w:rPr>
              <w:t xml:space="preserve">Η προσομοίωση επιπρόσθετα εξοπλισμού ραδιογωνιόμετρου που επιτρέπει την διόπτευση στις συχνότητες κινδύνου για χρήσεις έρευνας και διάσωσης στην </w:t>
            </w:r>
            <w:r w:rsidR="000D6A13" w:rsidRPr="00DD0CF1">
              <w:rPr>
                <w:rFonts w:eastAsia="Times New Roman"/>
                <w:sz w:val="20"/>
                <w:lang w:val="el-GR" w:eastAsia="el-GR"/>
              </w:rPr>
              <w:t>θάλασ</w:t>
            </w:r>
            <w:r w:rsidR="000D6A13">
              <w:rPr>
                <w:rFonts w:eastAsia="Times New Roman"/>
                <w:sz w:val="20"/>
                <w:lang w:val="el-GR" w:eastAsia="el-GR"/>
              </w:rPr>
              <w:t>σας</w:t>
            </w:r>
            <w:r w:rsidR="0021597D">
              <w:rPr>
                <w:rFonts w:eastAsia="Times New Roman"/>
                <w:sz w:val="20"/>
                <w:lang w:val="el-GR" w:eastAsia="el-GR"/>
              </w:rPr>
              <w:t xml:space="preserve"> </w:t>
            </w:r>
            <w:r w:rsidRPr="00DD0CF1">
              <w:rPr>
                <w:rFonts w:eastAsia="Times New Roman"/>
                <w:sz w:val="20"/>
                <w:lang w:val="el-GR" w:eastAsia="el-GR"/>
              </w:rPr>
              <w:t>α θα θεωρηθεί πλεονέκτημα.</w:t>
            </w:r>
          </w:p>
        </w:tc>
        <w:tc>
          <w:tcPr>
            <w:tcW w:w="1761" w:type="dxa"/>
          </w:tcPr>
          <w:p w:rsidR="00AC5E9E" w:rsidRPr="00DD0CF1" w:rsidRDefault="00D34787" w:rsidP="00AC5E9E">
            <w:pPr>
              <w:spacing w:after="0" w:line="240" w:lineRule="auto"/>
              <w:jc w:val="center"/>
              <w:rPr>
                <w:rFonts w:eastAsia="Times New Roman"/>
                <w:sz w:val="18"/>
                <w:szCs w:val="18"/>
                <w:lang w:val="el-GR" w:eastAsia="el-GR"/>
              </w:rPr>
            </w:pPr>
            <w:r>
              <w:rPr>
                <w:rFonts w:eastAsia="Times New Roman"/>
                <w:sz w:val="18"/>
                <w:szCs w:val="18"/>
                <w:lang w:val="el-GR" w:eastAsia="el-GR"/>
              </w:rPr>
              <w:t>Σ1.</w:t>
            </w:r>
            <w:r w:rsidR="00AC5E9E" w:rsidRPr="00DD0CF1">
              <w:rPr>
                <w:rFonts w:eastAsia="Times New Roman"/>
                <w:sz w:val="18"/>
                <w:szCs w:val="18"/>
                <w:lang w:val="el-GR" w:eastAsia="el-GR"/>
              </w:rPr>
              <w:t>2.3.12.2</w:t>
            </w:r>
          </w:p>
        </w:tc>
        <w:tc>
          <w:tcPr>
            <w:tcW w:w="1872" w:type="dxa"/>
            <w:shd w:val="clear" w:color="auto" w:fill="auto"/>
          </w:tcPr>
          <w:p w:rsidR="00AC5E9E" w:rsidRPr="00EE0C66" w:rsidRDefault="00EE0C66" w:rsidP="00AC5E9E">
            <w:pPr>
              <w:spacing w:after="0" w:line="240" w:lineRule="auto"/>
              <w:jc w:val="center"/>
              <w:rPr>
                <w:rFonts w:eastAsia="Times New Roman"/>
                <w:bCs/>
                <w:sz w:val="20"/>
                <w:szCs w:val="20"/>
                <w:lang w:val="en-US"/>
              </w:rPr>
            </w:pPr>
            <w:r>
              <w:rPr>
                <w:rFonts w:eastAsia="Times New Roman"/>
                <w:bCs/>
                <w:sz w:val="20"/>
                <w:szCs w:val="20"/>
                <w:lang w:val="en-US"/>
              </w:rPr>
              <w:t>6</w:t>
            </w:r>
          </w:p>
        </w:tc>
      </w:tr>
      <w:tr w:rsidR="00AC5E9E" w:rsidRPr="00AC5E9E" w:rsidTr="00946322">
        <w:tc>
          <w:tcPr>
            <w:tcW w:w="6603" w:type="dxa"/>
            <w:shd w:val="clear" w:color="auto" w:fill="auto"/>
          </w:tcPr>
          <w:p w:rsidR="00AC5E9E" w:rsidRPr="00DD0CF1" w:rsidRDefault="00AC5E9E" w:rsidP="00AC5E9E">
            <w:pPr>
              <w:spacing w:after="0" w:line="240" w:lineRule="auto"/>
              <w:rPr>
                <w:rFonts w:eastAsia="Times New Roman"/>
                <w:b/>
                <w:sz w:val="20"/>
                <w:lang w:val="en-US" w:eastAsia="el-GR"/>
              </w:rPr>
            </w:pPr>
            <w:r w:rsidRPr="00DD0CF1">
              <w:rPr>
                <w:rFonts w:eastAsia="Times New Roman"/>
                <w:b/>
                <w:sz w:val="20"/>
                <w:lang w:val="en-US" w:eastAsia="el-GR"/>
              </w:rPr>
              <w:t>Long Range Identification System (LRIT)</w:t>
            </w:r>
          </w:p>
          <w:p w:rsidR="00AC5E9E" w:rsidRPr="00DD0CF1" w:rsidRDefault="00AC5E9E" w:rsidP="00AC5E9E">
            <w:pPr>
              <w:spacing w:after="0" w:line="240" w:lineRule="auto"/>
              <w:rPr>
                <w:rFonts w:eastAsia="Times New Roman"/>
                <w:sz w:val="20"/>
                <w:lang w:val="el-GR" w:eastAsia="el-GR"/>
              </w:rPr>
            </w:pPr>
            <w:r w:rsidRPr="00DD0CF1">
              <w:rPr>
                <w:rFonts w:eastAsia="Times New Roman"/>
                <w:sz w:val="20"/>
                <w:lang w:val="el-GR" w:eastAsia="el-GR"/>
              </w:rPr>
              <w:t>Η προσομοίωση επιπρόσθετα εξοπλισμού</w:t>
            </w:r>
            <w:r w:rsidRPr="00DD0CF1">
              <w:rPr>
                <w:rFonts w:eastAsia="Times New Roman"/>
                <w:sz w:val="20"/>
                <w:lang w:val="en-US" w:eastAsia="el-GR"/>
              </w:rPr>
              <w:t>Long</w:t>
            </w:r>
            <w:r w:rsidR="0021597D">
              <w:rPr>
                <w:rFonts w:eastAsia="Times New Roman"/>
                <w:sz w:val="20"/>
                <w:lang w:val="el-GR" w:eastAsia="el-GR"/>
              </w:rPr>
              <w:t xml:space="preserve"> </w:t>
            </w:r>
            <w:r w:rsidRPr="00DD0CF1">
              <w:rPr>
                <w:rFonts w:eastAsia="Times New Roman"/>
                <w:sz w:val="20"/>
                <w:lang w:val="en-US" w:eastAsia="el-GR"/>
              </w:rPr>
              <w:t>Range</w:t>
            </w:r>
            <w:r w:rsidR="0021597D">
              <w:rPr>
                <w:rFonts w:eastAsia="Times New Roman"/>
                <w:sz w:val="20"/>
                <w:lang w:val="el-GR" w:eastAsia="el-GR"/>
              </w:rPr>
              <w:t xml:space="preserve"> </w:t>
            </w:r>
            <w:r w:rsidRPr="00DD0CF1">
              <w:rPr>
                <w:rFonts w:eastAsia="Times New Roman"/>
                <w:sz w:val="20"/>
                <w:lang w:val="en-US" w:eastAsia="el-GR"/>
              </w:rPr>
              <w:t>Identification</w:t>
            </w:r>
            <w:r w:rsidR="0021597D">
              <w:rPr>
                <w:rFonts w:eastAsia="Times New Roman"/>
                <w:sz w:val="20"/>
                <w:lang w:val="el-GR" w:eastAsia="el-GR"/>
              </w:rPr>
              <w:t xml:space="preserve"> </w:t>
            </w:r>
            <w:r w:rsidRPr="00DD0CF1">
              <w:rPr>
                <w:rFonts w:eastAsia="Times New Roman"/>
                <w:sz w:val="20"/>
                <w:lang w:val="en-US" w:eastAsia="el-GR"/>
              </w:rPr>
              <w:t>System</w:t>
            </w:r>
            <w:r w:rsidRPr="00DD0CF1">
              <w:rPr>
                <w:rFonts w:eastAsia="Times New Roman"/>
                <w:sz w:val="20"/>
                <w:lang w:val="el-GR" w:eastAsia="el-GR"/>
              </w:rPr>
              <w:t xml:space="preserve"> (</w:t>
            </w:r>
            <w:r w:rsidRPr="00DD0CF1">
              <w:rPr>
                <w:rFonts w:eastAsia="Times New Roman"/>
                <w:sz w:val="20"/>
                <w:lang w:val="en-US" w:eastAsia="el-GR"/>
              </w:rPr>
              <w:t>LRIT</w:t>
            </w:r>
            <w:r w:rsidRPr="00DD0CF1">
              <w:rPr>
                <w:rFonts w:eastAsia="Times New Roman"/>
                <w:sz w:val="20"/>
                <w:lang w:val="el-GR" w:eastAsia="el-GR"/>
              </w:rPr>
              <w:t>) θα θεωρηθεί πλεονέκτημα.</w:t>
            </w:r>
          </w:p>
        </w:tc>
        <w:tc>
          <w:tcPr>
            <w:tcW w:w="1761" w:type="dxa"/>
          </w:tcPr>
          <w:p w:rsidR="00AC5E9E" w:rsidRPr="00DD0CF1" w:rsidRDefault="00AC5E9E" w:rsidP="00D34787">
            <w:pPr>
              <w:spacing w:after="0" w:line="240" w:lineRule="auto"/>
              <w:jc w:val="center"/>
              <w:rPr>
                <w:rFonts w:eastAsia="Times New Roman"/>
                <w:sz w:val="18"/>
                <w:szCs w:val="18"/>
                <w:lang w:val="el-GR" w:eastAsia="el-GR"/>
              </w:rPr>
            </w:pPr>
            <w:r w:rsidRPr="00DD0CF1">
              <w:rPr>
                <w:rFonts w:eastAsia="Times New Roman"/>
                <w:sz w:val="18"/>
                <w:szCs w:val="18"/>
                <w:lang w:val="el-GR" w:eastAsia="el-GR"/>
              </w:rPr>
              <w:t>Σ2.</w:t>
            </w:r>
            <w:r w:rsidR="00D34787">
              <w:rPr>
                <w:rFonts w:eastAsia="Times New Roman"/>
                <w:sz w:val="18"/>
                <w:szCs w:val="18"/>
                <w:lang w:val="el-GR" w:eastAsia="el-GR"/>
              </w:rPr>
              <w:t>2</w:t>
            </w:r>
            <w:r w:rsidRPr="00DD0CF1">
              <w:rPr>
                <w:rFonts w:eastAsia="Times New Roman"/>
                <w:sz w:val="18"/>
                <w:szCs w:val="18"/>
                <w:lang w:val="el-GR" w:eastAsia="el-GR"/>
              </w:rPr>
              <w:t>.</w:t>
            </w:r>
            <w:r w:rsidR="00D34787">
              <w:rPr>
                <w:rFonts w:eastAsia="Times New Roman"/>
                <w:sz w:val="18"/>
                <w:szCs w:val="18"/>
                <w:lang w:val="el-GR" w:eastAsia="el-GR"/>
              </w:rPr>
              <w:t>3.</w:t>
            </w:r>
            <w:r w:rsidRPr="00DD0CF1">
              <w:rPr>
                <w:rFonts w:eastAsia="Times New Roman"/>
                <w:sz w:val="18"/>
                <w:szCs w:val="18"/>
                <w:lang w:val="el-GR" w:eastAsia="el-GR"/>
              </w:rPr>
              <w:t>12.2</w:t>
            </w:r>
          </w:p>
        </w:tc>
        <w:tc>
          <w:tcPr>
            <w:tcW w:w="1872" w:type="dxa"/>
            <w:shd w:val="clear" w:color="auto" w:fill="auto"/>
          </w:tcPr>
          <w:p w:rsidR="00AC5E9E" w:rsidRPr="00EE0C66" w:rsidRDefault="00EE0C66" w:rsidP="00AC5E9E">
            <w:pPr>
              <w:spacing w:after="0" w:line="240" w:lineRule="auto"/>
              <w:jc w:val="center"/>
              <w:rPr>
                <w:rFonts w:eastAsia="Times New Roman"/>
                <w:bCs/>
                <w:sz w:val="20"/>
                <w:szCs w:val="20"/>
                <w:lang w:val="en-US"/>
              </w:rPr>
            </w:pPr>
            <w:r>
              <w:rPr>
                <w:rFonts w:eastAsia="Times New Roman"/>
                <w:bCs/>
                <w:sz w:val="20"/>
                <w:szCs w:val="20"/>
                <w:lang w:val="en-US"/>
              </w:rPr>
              <w:t>6</w:t>
            </w:r>
          </w:p>
        </w:tc>
      </w:tr>
      <w:tr w:rsidR="00AC5E9E" w:rsidRPr="00AC5E9E" w:rsidTr="00946322">
        <w:tc>
          <w:tcPr>
            <w:tcW w:w="6603" w:type="dxa"/>
            <w:shd w:val="clear" w:color="auto" w:fill="auto"/>
            <w:vAlign w:val="bottom"/>
          </w:tcPr>
          <w:p w:rsidR="00AC5E9E" w:rsidRPr="00DD0CF1" w:rsidRDefault="00AC5E9E" w:rsidP="00AC5E9E">
            <w:pPr>
              <w:spacing w:after="0" w:line="240" w:lineRule="auto"/>
              <w:rPr>
                <w:rFonts w:eastAsia="Times New Roman"/>
                <w:b/>
                <w:bCs/>
                <w:sz w:val="20"/>
                <w:lang w:val="el-GR" w:eastAsia="el-GR"/>
              </w:rPr>
            </w:pPr>
            <w:r w:rsidRPr="00DD0CF1">
              <w:rPr>
                <w:rFonts w:eastAsia="Times New Roman"/>
                <w:b/>
                <w:bCs/>
                <w:sz w:val="20"/>
                <w:lang w:val="el-GR" w:eastAsia="el-GR"/>
              </w:rPr>
              <w:t>Οθόν</w:t>
            </w:r>
            <w:r w:rsidR="00D34787">
              <w:rPr>
                <w:rFonts w:eastAsia="Times New Roman"/>
                <w:b/>
                <w:bCs/>
                <w:sz w:val="20"/>
                <w:lang w:val="el-GR" w:eastAsia="el-GR"/>
              </w:rPr>
              <w:t>η</w:t>
            </w:r>
            <w:r w:rsidRPr="00DD0CF1">
              <w:rPr>
                <w:rFonts w:eastAsia="Times New Roman"/>
                <w:b/>
                <w:bCs/>
                <w:sz w:val="20"/>
                <w:lang w:val="el-GR" w:eastAsia="el-GR"/>
              </w:rPr>
              <w:t xml:space="preserve"> εκπαιδευομένων</w:t>
            </w:r>
          </w:p>
          <w:p w:rsidR="00AC5E9E" w:rsidRPr="00DD0CF1" w:rsidRDefault="00AC5E9E" w:rsidP="00AC5E9E">
            <w:pPr>
              <w:spacing w:after="0" w:line="240" w:lineRule="auto"/>
              <w:rPr>
                <w:rFonts w:eastAsia="Times New Roman"/>
                <w:bCs/>
                <w:sz w:val="20"/>
                <w:lang w:val="el-GR" w:eastAsia="el-GR"/>
              </w:rPr>
            </w:pPr>
            <w:r w:rsidRPr="002F6759">
              <w:rPr>
                <w:rFonts w:eastAsia="Times New Roman"/>
                <w:bCs/>
                <w:sz w:val="20"/>
                <w:lang w:val="el-GR" w:eastAsia="el-GR"/>
              </w:rPr>
              <w:t xml:space="preserve">Η ύπαρξης οθόνης μεγαλύτερης φωτεινότητας </w:t>
            </w:r>
            <w:r w:rsidRPr="00DD0CF1">
              <w:rPr>
                <w:rFonts w:eastAsia="Times New Roman"/>
                <w:bCs/>
                <w:sz w:val="20"/>
                <w:lang w:val="el-GR" w:eastAsia="el-GR"/>
              </w:rPr>
              <w:t>θα θεωρηθεί πλεονέκτημα</w:t>
            </w:r>
          </w:p>
        </w:tc>
        <w:tc>
          <w:tcPr>
            <w:tcW w:w="1761" w:type="dxa"/>
          </w:tcPr>
          <w:p w:rsidR="00AC5E9E" w:rsidRPr="00DD0CF1" w:rsidRDefault="00AC5E9E" w:rsidP="00AC5E9E">
            <w:pPr>
              <w:spacing w:after="0" w:line="240" w:lineRule="auto"/>
              <w:jc w:val="center"/>
              <w:rPr>
                <w:rFonts w:eastAsia="Times New Roman"/>
                <w:sz w:val="18"/>
                <w:szCs w:val="18"/>
                <w:lang w:val="en-US" w:eastAsia="el-GR"/>
              </w:rPr>
            </w:pPr>
            <w:r w:rsidRPr="00DD0CF1">
              <w:rPr>
                <w:rFonts w:eastAsia="Times New Roman"/>
                <w:sz w:val="18"/>
                <w:szCs w:val="18"/>
                <w:lang w:val="el-GR" w:eastAsia="el-GR"/>
              </w:rPr>
              <w:t>2.</w:t>
            </w:r>
            <w:r>
              <w:rPr>
                <w:rFonts w:eastAsia="Times New Roman"/>
                <w:sz w:val="18"/>
                <w:szCs w:val="18"/>
                <w:lang w:val="el-GR" w:eastAsia="el-GR"/>
              </w:rPr>
              <w:t>3</w:t>
            </w:r>
            <w:r w:rsidRPr="00DD0CF1">
              <w:rPr>
                <w:rFonts w:eastAsia="Times New Roman"/>
                <w:sz w:val="18"/>
                <w:szCs w:val="18"/>
                <w:lang w:val="el-GR" w:eastAsia="el-GR"/>
              </w:rPr>
              <w:t>.</w:t>
            </w:r>
            <w:r>
              <w:rPr>
                <w:rFonts w:eastAsia="Times New Roman"/>
                <w:sz w:val="18"/>
                <w:szCs w:val="18"/>
                <w:lang w:val="el-GR" w:eastAsia="el-GR"/>
              </w:rPr>
              <w:t>21</w:t>
            </w:r>
          </w:p>
        </w:tc>
        <w:tc>
          <w:tcPr>
            <w:tcW w:w="1872" w:type="dxa"/>
            <w:shd w:val="clear" w:color="auto" w:fill="auto"/>
          </w:tcPr>
          <w:p w:rsidR="00AC5E9E" w:rsidRPr="006D4D6B" w:rsidRDefault="006D4D6B" w:rsidP="00AC5E9E">
            <w:pPr>
              <w:spacing w:after="0" w:line="240" w:lineRule="auto"/>
              <w:jc w:val="center"/>
              <w:rPr>
                <w:rFonts w:eastAsia="Times New Roman"/>
                <w:bCs/>
                <w:sz w:val="20"/>
                <w:szCs w:val="20"/>
                <w:lang w:val="el-GR"/>
              </w:rPr>
            </w:pPr>
            <w:r>
              <w:rPr>
                <w:rFonts w:eastAsia="Times New Roman"/>
                <w:bCs/>
                <w:sz w:val="20"/>
                <w:szCs w:val="20"/>
                <w:lang w:val="el-GR"/>
              </w:rPr>
              <w:t>3</w:t>
            </w:r>
          </w:p>
        </w:tc>
      </w:tr>
      <w:tr w:rsidR="00C415ED" w:rsidRPr="00AC5E9E" w:rsidTr="00946322">
        <w:tc>
          <w:tcPr>
            <w:tcW w:w="6603" w:type="dxa"/>
            <w:shd w:val="clear" w:color="auto" w:fill="auto"/>
            <w:vAlign w:val="bottom"/>
          </w:tcPr>
          <w:p w:rsidR="00C415ED" w:rsidRDefault="00C415ED" w:rsidP="00AC5E9E">
            <w:pPr>
              <w:spacing w:after="0" w:line="240" w:lineRule="auto"/>
              <w:rPr>
                <w:rFonts w:eastAsia="Times New Roman"/>
                <w:b/>
                <w:bCs/>
                <w:sz w:val="20"/>
                <w:lang w:val="el-GR" w:eastAsia="el-GR"/>
              </w:rPr>
            </w:pPr>
            <w:r>
              <w:rPr>
                <w:rFonts w:eastAsia="Times New Roman"/>
                <w:b/>
                <w:bCs/>
                <w:sz w:val="20"/>
                <w:lang w:val="el-GR" w:eastAsia="el-GR"/>
              </w:rPr>
              <w:t>Αμοιβός εξοπλισμός</w:t>
            </w:r>
          </w:p>
          <w:p w:rsidR="00C415ED" w:rsidRPr="00C415ED" w:rsidRDefault="00C415ED" w:rsidP="00AC5E9E">
            <w:pPr>
              <w:spacing w:after="0" w:line="240" w:lineRule="auto"/>
              <w:rPr>
                <w:rFonts w:eastAsia="Times New Roman"/>
                <w:bCs/>
                <w:sz w:val="20"/>
                <w:lang w:val="el-GR" w:eastAsia="el-GR"/>
              </w:rPr>
            </w:pPr>
            <w:r>
              <w:rPr>
                <w:rFonts w:eastAsia="Times New Roman"/>
                <w:bCs/>
                <w:sz w:val="20"/>
                <w:lang w:val="el-GR" w:eastAsia="el-GR"/>
              </w:rPr>
              <w:t>Διάθεση επιπλέον αμοιβού εξοπλισμού βαθμολογείτε καλύτερα.</w:t>
            </w:r>
          </w:p>
        </w:tc>
        <w:tc>
          <w:tcPr>
            <w:tcW w:w="1761" w:type="dxa"/>
          </w:tcPr>
          <w:p w:rsidR="00C415ED" w:rsidRPr="00DD0CF1" w:rsidRDefault="00C415ED" w:rsidP="00C415ED">
            <w:pPr>
              <w:spacing w:after="0" w:line="240" w:lineRule="auto"/>
              <w:jc w:val="center"/>
              <w:rPr>
                <w:rFonts w:eastAsia="Times New Roman"/>
                <w:sz w:val="18"/>
                <w:szCs w:val="18"/>
                <w:lang w:val="el-GR" w:eastAsia="el-GR"/>
              </w:rPr>
            </w:pPr>
            <w:r>
              <w:rPr>
                <w:rFonts w:eastAsia="Times New Roman"/>
                <w:sz w:val="18"/>
                <w:szCs w:val="18"/>
                <w:lang w:val="el-GR" w:eastAsia="el-GR"/>
              </w:rPr>
              <w:t>2.3.22 (</w:t>
            </w:r>
            <w:r>
              <w:rPr>
                <w:rFonts w:eastAsia="Times New Roman"/>
                <w:sz w:val="18"/>
                <w:szCs w:val="18"/>
                <w:lang w:val="en-US" w:eastAsia="el-GR"/>
              </w:rPr>
              <w:t>III</w:t>
            </w:r>
            <w:r>
              <w:rPr>
                <w:rFonts w:eastAsia="Times New Roman"/>
                <w:sz w:val="18"/>
                <w:szCs w:val="18"/>
                <w:lang w:val="el-GR" w:eastAsia="el-GR"/>
              </w:rPr>
              <w:t>)</w:t>
            </w:r>
          </w:p>
        </w:tc>
        <w:tc>
          <w:tcPr>
            <w:tcW w:w="1872" w:type="dxa"/>
            <w:shd w:val="clear" w:color="auto" w:fill="auto"/>
          </w:tcPr>
          <w:p w:rsidR="00C415ED" w:rsidRDefault="00C415ED" w:rsidP="00AC5E9E">
            <w:pPr>
              <w:spacing w:after="0" w:line="240" w:lineRule="auto"/>
              <w:jc w:val="center"/>
              <w:rPr>
                <w:rFonts w:eastAsia="Times New Roman"/>
                <w:bCs/>
                <w:sz w:val="20"/>
                <w:szCs w:val="20"/>
                <w:lang w:val="el-GR"/>
              </w:rPr>
            </w:pPr>
            <w:r>
              <w:rPr>
                <w:rFonts w:eastAsia="Times New Roman"/>
                <w:bCs/>
                <w:sz w:val="20"/>
                <w:szCs w:val="20"/>
                <w:lang w:val="el-GR"/>
              </w:rPr>
              <w:t>15</w:t>
            </w:r>
          </w:p>
        </w:tc>
      </w:tr>
      <w:tr w:rsidR="00AC5E9E" w:rsidRPr="00AC5E9E" w:rsidTr="00946322">
        <w:tc>
          <w:tcPr>
            <w:tcW w:w="6603" w:type="dxa"/>
            <w:shd w:val="clear" w:color="auto" w:fill="auto"/>
            <w:vAlign w:val="bottom"/>
          </w:tcPr>
          <w:p w:rsidR="00AC5E9E" w:rsidRPr="00DD0CF1" w:rsidRDefault="00AC5E9E" w:rsidP="00AC5E9E">
            <w:pPr>
              <w:spacing w:after="0" w:line="240" w:lineRule="auto"/>
              <w:rPr>
                <w:rFonts w:eastAsia="Times New Roman"/>
                <w:b/>
                <w:bCs/>
                <w:sz w:val="20"/>
                <w:lang w:val="el-GR" w:eastAsia="el-GR"/>
              </w:rPr>
            </w:pPr>
            <w:r w:rsidRPr="00DD0CF1">
              <w:rPr>
                <w:rFonts w:eastAsia="Times New Roman"/>
                <w:b/>
                <w:bCs/>
                <w:sz w:val="20"/>
                <w:lang w:val="en-US" w:eastAsia="el-GR"/>
              </w:rPr>
              <w:t>UPS</w:t>
            </w:r>
          </w:p>
          <w:p w:rsidR="00AC5E9E" w:rsidRPr="00DD0CF1" w:rsidRDefault="00AC5E9E" w:rsidP="00AC5E9E">
            <w:pPr>
              <w:spacing w:after="0" w:line="240" w:lineRule="auto"/>
              <w:rPr>
                <w:rFonts w:eastAsia="Times New Roman"/>
                <w:bCs/>
                <w:sz w:val="20"/>
                <w:lang w:val="el-GR" w:eastAsia="el-GR"/>
              </w:rPr>
            </w:pPr>
            <w:r w:rsidRPr="00DD0CF1">
              <w:rPr>
                <w:rFonts w:eastAsia="Times New Roman"/>
                <w:bCs/>
                <w:sz w:val="20"/>
                <w:lang w:val="el-GR" w:eastAsia="el-GR"/>
              </w:rPr>
              <w:t>Χρόνος υποστήριξης άνω των 10 λεπτών θα θεωρηθεί πλεονέκτημα</w:t>
            </w:r>
          </w:p>
        </w:tc>
        <w:tc>
          <w:tcPr>
            <w:tcW w:w="1761" w:type="dxa"/>
          </w:tcPr>
          <w:p w:rsidR="00AC5E9E" w:rsidRPr="00DD0CF1" w:rsidRDefault="00AC5E9E" w:rsidP="00AC5E9E">
            <w:pPr>
              <w:spacing w:after="0" w:line="240" w:lineRule="auto"/>
              <w:jc w:val="center"/>
              <w:rPr>
                <w:rFonts w:eastAsia="Times New Roman"/>
                <w:sz w:val="18"/>
                <w:szCs w:val="18"/>
                <w:lang w:val="en-US" w:eastAsia="el-GR"/>
              </w:rPr>
            </w:pPr>
            <w:r w:rsidRPr="00DD0CF1">
              <w:rPr>
                <w:rFonts w:eastAsia="Times New Roman"/>
                <w:sz w:val="18"/>
                <w:szCs w:val="18"/>
                <w:lang w:val="el-GR" w:eastAsia="el-GR"/>
              </w:rPr>
              <w:t>2.</w:t>
            </w:r>
            <w:r>
              <w:rPr>
                <w:rFonts w:eastAsia="Times New Roman"/>
                <w:sz w:val="18"/>
                <w:szCs w:val="18"/>
                <w:lang w:val="el-GR" w:eastAsia="el-GR"/>
              </w:rPr>
              <w:t>3</w:t>
            </w:r>
            <w:r w:rsidRPr="00DD0CF1">
              <w:rPr>
                <w:rFonts w:eastAsia="Times New Roman"/>
                <w:sz w:val="18"/>
                <w:szCs w:val="18"/>
                <w:lang w:val="el-GR" w:eastAsia="el-GR"/>
              </w:rPr>
              <w:t>.</w:t>
            </w:r>
            <w:r>
              <w:rPr>
                <w:rFonts w:eastAsia="Times New Roman"/>
                <w:sz w:val="18"/>
                <w:szCs w:val="18"/>
                <w:lang w:val="el-GR" w:eastAsia="el-GR"/>
              </w:rPr>
              <w:t>24</w:t>
            </w:r>
          </w:p>
        </w:tc>
        <w:tc>
          <w:tcPr>
            <w:tcW w:w="1872" w:type="dxa"/>
            <w:shd w:val="clear" w:color="auto" w:fill="auto"/>
          </w:tcPr>
          <w:p w:rsidR="00AC5E9E" w:rsidRPr="00DD0CF1" w:rsidRDefault="006D4D6B" w:rsidP="00AC5E9E">
            <w:pPr>
              <w:spacing w:after="0" w:line="240" w:lineRule="auto"/>
              <w:jc w:val="center"/>
              <w:rPr>
                <w:rFonts w:eastAsia="Times New Roman"/>
                <w:bCs/>
                <w:sz w:val="20"/>
                <w:szCs w:val="20"/>
                <w:lang w:val="el-GR"/>
              </w:rPr>
            </w:pPr>
            <w:r>
              <w:rPr>
                <w:rFonts w:eastAsia="Times New Roman"/>
                <w:bCs/>
                <w:sz w:val="20"/>
                <w:szCs w:val="20"/>
                <w:lang w:val="el-GR"/>
              </w:rPr>
              <w:t>9</w:t>
            </w:r>
          </w:p>
        </w:tc>
      </w:tr>
      <w:tr w:rsidR="00AC5E9E" w:rsidRPr="00DD0CF1" w:rsidTr="00946322">
        <w:tc>
          <w:tcPr>
            <w:tcW w:w="6603" w:type="dxa"/>
            <w:shd w:val="clear" w:color="auto" w:fill="auto"/>
            <w:vAlign w:val="bottom"/>
          </w:tcPr>
          <w:p w:rsidR="00AC5E9E" w:rsidRPr="00DD0CF1" w:rsidRDefault="00AC5E9E" w:rsidP="00AC5E9E">
            <w:pPr>
              <w:spacing w:after="0" w:line="240" w:lineRule="auto"/>
              <w:rPr>
                <w:rFonts w:eastAsia="Times New Roman"/>
                <w:b/>
                <w:bCs/>
                <w:lang w:val="el-GR" w:eastAsia="el-GR"/>
              </w:rPr>
            </w:pPr>
            <w:r w:rsidRPr="00DD0CF1">
              <w:rPr>
                <w:rFonts w:eastAsia="Times New Roman"/>
                <w:b/>
                <w:bCs/>
                <w:lang w:val="el-GR" w:eastAsia="el-GR"/>
              </w:rPr>
              <w:t>ΘΕΣΗ ΕΚΠΑΙΔΕΥΤΗ (instructor )</w:t>
            </w:r>
          </w:p>
        </w:tc>
        <w:tc>
          <w:tcPr>
            <w:tcW w:w="1761" w:type="dxa"/>
          </w:tcPr>
          <w:p w:rsidR="00AC5E9E" w:rsidRPr="00DD0CF1" w:rsidRDefault="00AC5E9E" w:rsidP="00AC5E9E">
            <w:pPr>
              <w:spacing w:after="0" w:line="240" w:lineRule="auto"/>
              <w:jc w:val="center"/>
              <w:rPr>
                <w:rFonts w:eastAsia="Times New Roman"/>
                <w:b/>
                <w:sz w:val="18"/>
                <w:szCs w:val="18"/>
                <w:lang w:val="en-US" w:eastAsia="el-GR"/>
              </w:rPr>
            </w:pPr>
            <w:r w:rsidRPr="00DD0CF1">
              <w:rPr>
                <w:rFonts w:eastAsia="Times New Roman"/>
                <w:b/>
                <w:sz w:val="20"/>
                <w:szCs w:val="18"/>
                <w:lang w:val="en-US" w:eastAsia="el-GR"/>
              </w:rPr>
              <w:t>2.4</w:t>
            </w:r>
          </w:p>
        </w:tc>
        <w:tc>
          <w:tcPr>
            <w:tcW w:w="1872" w:type="dxa"/>
            <w:shd w:val="clear" w:color="auto" w:fill="auto"/>
          </w:tcPr>
          <w:p w:rsidR="00AC5E9E" w:rsidRPr="00DD0CF1" w:rsidRDefault="00AC5E9E" w:rsidP="00EE0C66">
            <w:pPr>
              <w:spacing w:after="0" w:line="240" w:lineRule="auto"/>
              <w:jc w:val="center"/>
              <w:rPr>
                <w:rFonts w:eastAsia="Times New Roman"/>
                <w:b/>
                <w:bCs/>
                <w:sz w:val="20"/>
                <w:szCs w:val="20"/>
                <w:lang w:val="el-GR"/>
              </w:rPr>
            </w:pPr>
            <w:r w:rsidRPr="00DD0CF1">
              <w:rPr>
                <w:rFonts w:eastAsia="Times New Roman"/>
                <w:b/>
                <w:bCs/>
                <w:sz w:val="20"/>
                <w:szCs w:val="20"/>
                <w:lang w:val="el-GR"/>
              </w:rPr>
              <w:t>(</w:t>
            </w:r>
            <w:r w:rsidR="00EE0C66">
              <w:rPr>
                <w:rFonts w:eastAsia="Times New Roman"/>
                <w:b/>
                <w:bCs/>
                <w:sz w:val="20"/>
                <w:szCs w:val="20"/>
                <w:lang w:val="en-US"/>
              </w:rPr>
              <w:t>10</w:t>
            </w:r>
            <w:r w:rsidRPr="00DD0CF1">
              <w:rPr>
                <w:rFonts w:eastAsia="Times New Roman"/>
                <w:b/>
                <w:bCs/>
                <w:sz w:val="20"/>
                <w:szCs w:val="20"/>
                <w:lang w:val="el-GR"/>
              </w:rPr>
              <w:t>)</w:t>
            </w:r>
          </w:p>
        </w:tc>
      </w:tr>
      <w:tr w:rsidR="00AC5E9E" w:rsidRPr="00DD0CF1" w:rsidTr="00946322">
        <w:tc>
          <w:tcPr>
            <w:tcW w:w="6603" w:type="dxa"/>
            <w:shd w:val="clear" w:color="auto" w:fill="auto"/>
            <w:vAlign w:val="bottom"/>
          </w:tcPr>
          <w:p w:rsidR="00AC5E9E" w:rsidRPr="00DD0CF1" w:rsidRDefault="00AC5E9E" w:rsidP="00AC5E9E">
            <w:pPr>
              <w:spacing w:after="0" w:line="240" w:lineRule="auto"/>
              <w:rPr>
                <w:rFonts w:eastAsia="Times New Roman"/>
                <w:b/>
                <w:bCs/>
                <w:sz w:val="20"/>
                <w:lang w:val="el-GR" w:eastAsia="el-GR"/>
              </w:rPr>
            </w:pPr>
            <w:r w:rsidRPr="00DD0CF1">
              <w:rPr>
                <w:rFonts w:eastAsia="Times New Roman"/>
                <w:b/>
                <w:bCs/>
                <w:sz w:val="20"/>
                <w:lang w:val="el-GR" w:eastAsia="el-GR"/>
              </w:rPr>
              <w:t>Ταχύτητα εκτύπωσης πολυμηχανήματος</w:t>
            </w:r>
          </w:p>
          <w:p w:rsidR="00AC5E9E" w:rsidRPr="00DD0CF1" w:rsidRDefault="00AC5E9E" w:rsidP="00AC5E9E">
            <w:pPr>
              <w:spacing w:after="0" w:line="240" w:lineRule="auto"/>
              <w:rPr>
                <w:rFonts w:eastAsia="Times New Roman"/>
                <w:bCs/>
                <w:sz w:val="20"/>
                <w:lang w:val="el-GR" w:eastAsia="el-GR"/>
              </w:rPr>
            </w:pPr>
            <w:r w:rsidRPr="00DD0CF1">
              <w:rPr>
                <w:rFonts w:eastAsia="Times New Roman"/>
                <w:bCs/>
                <w:sz w:val="20"/>
                <w:lang w:val="el-GR" w:eastAsia="el-GR"/>
              </w:rPr>
              <w:t>Μεγαλύτερη ταχύτητα εκτύπωσης θα θεωρηθεί πλεονέκτημα</w:t>
            </w:r>
          </w:p>
        </w:tc>
        <w:tc>
          <w:tcPr>
            <w:tcW w:w="1761" w:type="dxa"/>
          </w:tcPr>
          <w:p w:rsidR="00AC5E9E" w:rsidRPr="00DD0CF1" w:rsidRDefault="00AC5E9E" w:rsidP="00DB7238">
            <w:pPr>
              <w:spacing w:after="0" w:line="240" w:lineRule="auto"/>
              <w:jc w:val="center"/>
              <w:rPr>
                <w:rFonts w:eastAsia="Times New Roman"/>
                <w:sz w:val="18"/>
                <w:szCs w:val="18"/>
                <w:lang w:val="el-GR" w:eastAsia="el-GR"/>
              </w:rPr>
            </w:pPr>
            <w:r w:rsidRPr="00DD0CF1">
              <w:rPr>
                <w:rFonts w:eastAsia="Times New Roman"/>
                <w:sz w:val="18"/>
                <w:szCs w:val="18"/>
                <w:lang w:val="el-GR" w:eastAsia="el-GR"/>
              </w:rPr>
              <w:t>2.4.</w:t>
            </w:r>
            <w:r w:rsidR="00DB7238">
              <w:rPr>
                <w:rFonts w:eastAsia="Times New Roman"/>
                <w:sz w:val="18"/>
                <w:szCs w:val="18"/>
                <w:lang w:val="el-GR" w:eastAsia="el-GR"/>
              </w:rPr>
              <w:t>5</w:t>
            </w:r>
            <w:r w:rsidRPr="00DD0CF1">
              <w:rPr>
                <w:rFonts w:eastAsia="Times New Roman"/>
                <w:sz w:val="18"/>
                <w:szCs w:val="18"/>
                <w:lang w:val="el-GR" w:eastAsia="el-GR"/>
              </w:rPr>
              <w:t xml:space="preserve"> (</w:t>
            </w:r>
            <w:r w:rsidR="00DB7238">
              <w:rPr>
                <w:rFonts w:eastAsia="Times New Roman"/>
                <w:sz w:val="18"/>
                <w:szCs w:val="18"/>
                <w:lang w:val="en-US" w:eastAsia="el-GR"/>
              </w:rPr>
              <w:t>IV</w:t>
            </w:r>
            <w:r w:rsidRPr="00DD0CF1">
              <w:rPr>
                <w:rFonts w:eastAsia="Times New Roman"/>
                <w:sz w:val="18"/>
                <w:szCs w:val="18"/>
                <w:lang w:val="el-GR" w:eastAsia="el-GR"/>
              </w:rPr>
              <w:t>)</w:t>
            </w:r>
          </w:p>
        </w:tc>
        <w:tc>
          <w:tcPr>
            <w:tcW w:w="1872" w:type="dxa"/>
            <w:shd w:val="clear" w:color="auto" w:fill="auto"/>
          </w:tcPr>
          <w:p w:rsidR="00AC5E9E" w:rsidRPr="006D4D6B" w:rsidRDefault="006D4D6B" w:rsidP="00AC5E9E">
            <w:pPr>
              <w:spacing w:after="0" w:line="240" w:lineRule="auto"/>
              <w:jc w:val="center"/>
              <w:rPr>
                <w:rFonts w:eastAsia="Times New Roman"/>
                <w:bCs/>
                <w:sz w:val="20"/>
                <w:szCs w:val="20"/>
                <w:lang w:val="el-GR"/>
              </w:rPr>
            </w:pPr>
            <w:r>
              <w:rPr>
                <w:rFonts w:eastAsia="Times New Roman"/>
                <w:bCs/>
                <w:sz w:val="20"/>
                <w:szCs w:val="20"/>
                <w:lang w:val="el-GR"/>
              </w:rPr>
              <w:t>3</w:t>
            </w:r>
          </w:p>
        </w:tc>
      </w:tr>
      <w:tr w:rsidR="00AC5E9E" w:rsidRPr="00DD0CF1" w:rsidTr="00946322">
        <w:tc>
          <w:tcPr>
            <w:tcW w:w="6603" w:type="dxa"/>
            <w:shd w:val="clear" w:color="auto" w:fill="auto"/>
            <w:vAlign w:val="bottom"/>
          </w:tcPr>
          <w:p w:rsidR="00AC5E9E" w:rsidRPr="00A639D9" w:rsidRDefault="00AC5E9E" w:rsidP="00AC5E9E">
            <w:pPr>
              <w:spacing w:after="0" w:line="240" w:lineRule="auto"/>
              <w:rPr>
                <w:rFonts w:eastAsia="Times New Roman"/>
                <w:b/>
                <w:bCs/>
                <w:sz w:val="20"/>
                <w:lang w:val="el-GR" w:eastAsia="el-GR"/>
              </w:rPr>
            </w:pPr>
            <w:r w:rsidRPr="00A639D9">
              <w:rPr>
                <w:rFonts w:eastAsia="Times New Roman"/>
                <w:b/>
                <w:bCs/>
                <w:sz w:val="20"/>
                <w:lang w:val="el-GR" w:eastAsia="el-GR"/>
              </w:rPr>
              <w:t>Πρόσθετ</w:t>
            </w:r>
            <w:r w:rsidR="00D34787" w:rsidRPr="00A639D9">
              <w:rPr>
                <w:rFonts w:eastAsia="Times New Roman"/>
                <w:b/>
                <w:bCs/>
                <w:sz w:val="20"/>
                <w:lang w:val="el-GR" w:eastAsia="el-GR"/>
              </w:rPr>
              <w:t xml:space="preserve">ο τόνερ </w:t>
            </w:r>
            <w:r w:rsidRPr="00A639D9">
              <w:rPr>
                <w:rFonts w:eastAsia="Times New Roman"/>
                <w:b/>
                <w:bCs/>
                <w:sz w:val="20"/>
                <w:lang w:val="el-GR" w:eastAsia="el-GR"/>
              </w:rPr>
              <w:t>πολυμηχανήματος</w:t>
            </w:r>
          </w:p>
          <w:p w:rsidR="00AC5E9E" w:rsidRPr="00A639D9" w:rsidRDefault="00AC5E9E" w:rsidP="00D34787">
            <w:pPr>
              <w:spacing w:after="0" w:line="240" w:lineRule="auto"/>
              <w:rPr>
                <w:rFonts w:eastAsia="Times New Roman"/>
                <w:bCs/>
                <w:sz w:val="20"/>
                <w:lang w:val="el-GR" w:eastAsia="el-GR"/>
              </w:rPr>
            </w:pPr>
            <w:r w:rsidRPr="00A639D9">
              <w:rPr>
                <w:rFonts w:eastAsia="Times New Roman"/>
                <w:bCs/>
                <w:sz w:val="20"/>
                <w:lang w:val="el-GR" w:eastAsia="el-GR"/>
              </w:rPr>
              <w:t xml:space="preserve">Μεγαλύτερος αριθμός πρόσθετων </w:t>
            </w:r>
            <w:r w:rsidR="00D34787" w:rsidRPr="00A639D9">
              <w:rPr>
                <w:rFonts w:eastAsia="Times New Roman"/>
                <w:bCs/>
                <w:sz w:val="20"/>
                <w:lang w:val="el-GR" w:eastAsia="el-GR"/>
              </w:rPr>
              <w:t xml:space="preserve">τόνερ </w:t>
            </w:r>
            <w:r w:rsidRPr="00A639D9">
              <w:rPr>
                <w:rFonts w:eastAsia="Times New Roman"/>
                <w:bCs/>
                <w:sz w:val="20"/>
                <w:lang w:val="el-GR" w:eastAsia="el-GR"/>
              </w:rPr>
              <w:t>θα θεωρηθεί πλεονέκτημα</w:t>
            </w:r>
          </w:p>
        </w:tc>
        <w:tc>
          <w:tcPr>
            <w:tcW w:w="1761" w:type="dxa"/>
          </w:tcPr>
          <w:p w:rsidR="00AC5E9E" w:rsidRPr="00A639D9" w:rsidRDefault="00AC5E9E" w:rsidP="00DB7238">
            <w:pPr>
              <w:spacing w:after="0" w:line="240" w:lineRule="auto"/>
              <w:jc w:val="center"/>
              <w:rPr>
                <w:rFonts w:eastAsia="Times New Roman"/>
                <w:sz w:val="18"/>
                <w:szCs w:val="18"/>
                <w:lang w:val="el-GR" w:eastAsia="el-GR"/>
              </w:rPr>
            </w:pPr>
            <w:r w:rsidRPr="00A639D9">
              <w:rPr>
                <w:rFonts w:eastAsia="Times New Roman"/>
                <w:sz w:val="18"/>
                <w:szCs w:val="18"/>
                <w:lang w:val="el-GR" w:eastAsia="el-GR"/>
              </w:rPr>
              <w:t>2.4.</w:t>
            </w:r>
            <w:r w:rsidR="00DB7238" w:rsidRPr="00A639D9">
              <w:rPr>
                <w:rFonts w:eastAsia="Times New Roman"/>
                <w:sz w:val="18"/>
                <w:szCs w:val="18"/>
                <w:lang w:val="el-GR" w:eastAsia="el-GR"/>
              </w:rPr>
              <w:t>5</w:t>
            </w:r>
            <w:r w:rsidRPr="00A639D9">
              <w:rPr>
                <w:rFonts w:eastAsia="Times New Roman"/>
                <w:sz w:val="18"/>
                <w:szCs w:val="18"/>
                <w:lang w:val="el-GR" w:eastAsia="el-GR"/>
              </w:rPr>
              <w:t xml:space="preserve"> (</w:t>
            </w:r>
            <w:r w:rsidR="00DB7238" w:rsidRPr="00A639D9">
              <w:rPr>
                <w:rFonts w:eastAsia="Times New Roman"/>
                <w:sz w:val="18"/>
                <w:szCs w:val="18"/>
                <w:lang w:val="en-US" w:eastAsia="el-GR"/>
              </w:rPr>
              <w:t>I</w:t>
            </w:r>
            <w:r w:rsidR="00AB2C1B" w:rsidRPr="00A639D9">
              <w:rPr>
                <w:rFonts w:eastAsia="Times New Roman"/>
                <w:sz w:val="18"/>
                <w:szCs w:val="18"/>
                <w:lang w:val="en-US" w:eastAsia="el-GR"/>
              </w:rPr>
              <w:t>X</w:t>
            </w:r>
            <w:r w:rsidRPr="00A639D9">
              <w:rPr>
                <w:rFonts w:eastAsia="Times New Roman"/>
                <w:sz w:val="18"/>
                <w:szCs w:val="18"/>
                <w:lang w:val="el-GR" w:eastAsia="el-GR"/>
              </w:rPr>
              <w:t>)</w:t>
            </w:r>
          </w:p>
        </w:tc>
        <w:tc>
          <w:tcPr>
            <w:tcW w:w="1872" w:type="dxa"/>
            <w:shd w:val="clear" w:color="auto" w:fill="auto"/>
          </w:tcPr>
          <w:p w:rsidR="00AC5E9E" w:rsidRPr="00A639D9" w:rsidRDefault="006D4D6B" w:rsidP="00AC5E9E">
            <w:pPr>
              <w:spacing w:after="0" w:line="240" w:lineRule="auto"/>
              <w:jc w:val="center"/>
              <w:rPr>
                <w:rFonts w:eastAsia="Times New Roman"/>
                <w:bCs/>
                <w:sz w:val="20"/>
                <w:szCs w:val="20"/>
                <w:lang w:val="el-GR"/>
              </w:rPr>
            </w:pPr>
            <w:r w:rsidRPr="00A639D9">
              <w:rPr>
                <w:rFonts w:eastAsia="Times New Roman"/>
                <w:bCs/>
                <w:sz w:val="20"/>
                <w:szCs w:val="20"/>
                <w:lang w:val="el-GR"/>
              </w:rPr>
              <w:t>7</w:t>
            </w:r>
          </w:p>
        </w:tc>
      </w:tr>
      <w:tr w:rsidR="00AC5E9E" w:rsidRPr="00DD0CF1" w:rsidTr="00946322">
        <w:tc>
          <w:tcPr>
            <w:tcW w:w="6603" w:type="dxa"/>
            <w:shd w:val="clear" w:color="auto" w:fill="auto"/>
          </w:tcPr>
          <w:p w:rsidR="00AC5E9E" w:rsidRPr="00DD0CF1" w:rsidRDefault="00AC5E9E" w:rsidP="00AC5E9E">
            <w:pPr>
              <w:spacing w:after="0" w:line="240" w:lineRule="auto"/>
              <w:rPr>
                <w:rFonts w:eastAsia="Times New Roman"/>
                <w:b/>
                <w:lang w:val="el-GR" w:eastAsia="el-GR"/>
              </w:rPr>
            </w:pPr>
            <w:r w:rsidRPr="00DD0CF1">
              <w:rPr>
                <w:rFonts w:eastAsia="Times New Roman"/>
                <w:b/>
                <w:lang w:val="el-GR" w:eastAsia="el-GR"/>
              </w:rPr>
              <w:t>Σύνολο ΟΜΑΔΑΣ Α</w:t>
            </w:r>
          </w:p>
        </w:tc>
        <w:tc>
          <w:tcPr>
            <w:tcW w:w="1761" w:type="dxa"/>
          </w:tcPr>
          <w:p w:rsidR="00AC5E9E" w:rsidRPr="00DD0CF1" w:rsidRDefault="00AC5E9E" w:rsidP="00AC5E9E">
            <w:pPr>
              <w:spacing w:after="0" w:line="240" w:lineRule="auto"/>
              <w:jc w:val="center"/>
              <w:rPr>
                <w:rFonts w:eastAsia="Times New Roman"/>
                <w:bCs/>
                <w:sz w:val="18"/>
                <w:szCs w:val="18"/>
              </w:rPr>
            </w:pPr>
          </w:p>
        </w:tc>
        <w:tc>
          <w:tcPr>
            <w:tcW w:w="1872" w:type="dxa"/>
            <w:shd w:val="clear" w:color="auto" w:fill="auto"/>
          </w:tcPr>
          <w:p w:rsidR="00AC5E9E" w:rsidRPr="00EE0C66" w:rsidRDefault="00AC5E9E" w:rsidP="00EE0C66">
            <w:pPr>
              <w:spacing w:after="0" w:line="240" w:lineRule="auto"/>
              <w:jc w:val="center"/>
              <w:rPr>
                <w:rFonts w:eastAsia="Times New Roman"/>
                <w:b/>
                <w:bCs/>
                <w:sz w:val="20"/>
                <w:szCs w:val="20"/>
                <w:lang w:val="en-US"/>
              </w:rPr>
            </w:pPr>
            <w:r w:rsidRPr="00DD0CF1">
              <w:rPr>
                <w:rFonts w:eastAsia="Times New Roman"/>
                <w:b/>
                <w:bCs/>
                <w:sz w:val="20"/>
                <w:szCs w:val="20"/>
                <w:lang w:val="el-GR"/>
              </w:rPr>
              <w:t>7</w:t>
            </w:r>
            <w:r w:rsidR="00EE0C66">
              <w:rPr>
                <w:rFonts w:eastAsia="Times New Roman"/>
                <w:b/>
                <w:bCs/>
                <w:sz w:val="20"/>
                <w:szCs w:val="20"/>
                <w:lang w:val="en-US"/>
              </w:rPr>
              <w:t>0</w:t>
            </w:r>
          </w:p>
        </w:tc>
      </w:tr>
      <w:tr w:rsidR="00AC5E9E" w:rsidRPr="00DD0CF1" w:rsidTr="00946322">
        <w:tc>
          <w:tcPr>
            <w:tcW w:w="10236" w:type="dxa"/>
            <w:gridSpan w:val="3"/>
            <w:shd w:val="clear" w:color="auto" w:fill="auto"/>
          </w:tcPr>
          <w:p w:rsidR="00AC5E9E" w:rsidRPr="00DD0CF1" w:rsidRDefault="00AC5E9E" w:rsidP="00AC5E9E">
            <w:pPr>
              <w:spacing w:after="0" w:line="240" w:lineRule="auto"/>
              <w:jc w:val="center"/>
              <w:rPr>
                <w:rFonts w:eastAsia="Times New Roman"/>
                <w:b/>
                <w:bCs/>
                <w:sz w:val="18"/>
                <w:szCs w:val="18"/>
              </w:rPr>
            </w:pPr>
            <w:r w:rsidRPr="00DD0CF1">
              <w:rPr>
                <w:rFonts w:eastAsia="Times New Roman"/>
                <w:b/>
                <w:sz w:val="24"/>
                <w:szCs w:val="18"/>
                <w:lang w:val="el-GR" w:eastAsia="el-GR"/>
              </w:rPr>
              <w:t>ΟΜΑΔΑ Β</w:t>
            </w:r>
          </w:p>
        </w:tc>
      </w:tr>
      <w:tr w:rsidR="00AC5E9E" w:rsidRPr="00DD0CF1" w:rsidTr="00946322">
        <w:tc>
          <w:tcPr>
            <w:tcW w:w="6603" w:type="dxa"/>
            <w:shd w:val="clear" w:color="auto" w:fill="auto"/>
          </w:tcPr>
          <w:p w:rsidR="00AC5E9E" w:rsidRPr="00DD0CF1" w:rsidRDefault="00AC5E9E" w:rsidP="00AC5E9E">
            <w:pPr>
              <w:spacing w:after="0" w:line="240" w:lineRule="auto"/>
              <w:rPr>
                <w:rFonts w:eastAsia="Times New Roman"/>
                <w:lang w:val="el-GR" w:eastAsia="el-GR"/>
              </w:rPr>
            </w:pPr>
            <w:r w:rsidRPr="00DD0CF1">
              <w:rPr>
                <w:rFonts w:eastAsia="Times New Roman"/>
                <w:b/>
                <w:lang w:val="el-GR" w:eastAsia="el-GR"/>
              </w:rPr>
              <w:t>ΕΓΓΥΗΜΕΝΗ ΛΕΙΤΟΥΡΓΙΑ</w:t>
            </w:r>
          </w:p>
        </w:tc>
        <w:tc>
          <w:tcPr>
            <w:tcW w:w="1761" w:type="dxa"/>
          </w:tcPr>
          <w:p w:rsidR="00AC5E9E" w:rsidRPr="00DD0CF1" w:rsidRDefault="00AC5E9E" w:rsidP="00AC5E9E">
            <w:pPr>
              <w:spacing w:after="0" w:line="240" w:lineRule="auto"/>
              <w:jc w:val="center"/>
              <w:rPr>
                <w:rFonts w:eastAsia="Times New Roman"/>
                <w:b/>
                <w:bCs/>
                <w:sz w:val="18"/>
                <w:szCs w:val="18"/>
                <w:lang w:val="el-GR"/>
              </w:rPr>
            </w:pPr>
            <w:r w:rsidRPr="00DD0CF1">
              <w:rPr>
                <w:rFonts w:eastAsia="Times New Roman"/>
                <w:b/>
                <w:bCs/>
                <w:sz w:val="20"/>
                <w:szCs w:val="18"/>
                <w:lang w:val="el-GR"/>
              </w:rPr>
              <w:t>3.4</w:t>
            </w:r>
          </w:p>
        </w:tc>
        <w:tc>
          <w:tcPr>
            <w:tcW w:w="1872" w:type="dxa"/>
            <w:shd w:val="clear" w:color="auto" w:fill="auto"/>
          </w:tcPr>
          <w:p w:rsidR="00AC5E9E" w:rsidRPr="00DD0CF1" w:rsidRDefault="00AC5E9E" w:rsidP="005741F8">
            <w:pPr>
              <w:spacing w:after="0" w:line="240" w:lineRule="auto"/>
              <w:jc w:val="center"/>
              <w:rPr>
                <w:rFonts w:eastAsia="Times New Roman"/>
                <w:b/>
                <w:bCs/>
                <w:sz w:val="20"/>
                <w:szCs w:val="20"/>
              </w:rPr>
            </w:pPr>
            <w:r w:rsidRPr="00DD0CF1">
              <w:rPr>
                <w:rFonts w:eastAsia="Times New Roman"/>
                <w:b/>
                <w:bCs/>
                <w:sz w:val="20"/>
                <w:szCs w:val="20"/>
              </w:rPr>
              <w:t>(</w:t>
            </w:r>
            <w:r w:rsidR="005741F8">
              <w:rPr>
                <w:rFonts w:eastAsia="Times New Roman"/>
                <w:b/>
                <w:bCs/>
                <w:sz w:val="20"/>
                <w:szCs w:val="20"/>
              </w:rPr>
              <w:t>30</w:t>
            </w:r>
            <w:r w:rsidRPr="00DD0CF1">
              <w:rPr>
                <w:rFonts w:eastAsia="Times New Roman"/>
                <w:b/>
                <w:bCs/>
                <w:sz w:val="20"/>
                <w:szCs w:val="20"/>
              </w:rPr>
              <w:t>)</w:t>
            </w:r>
          </w:p>
        </w:tc>
      </w:tr>
      <w:tr w:rsidR="00AC5E9E" w:rsidRPr="00DD0CF1" w:rsidTr="00946322">
        <w:tc>
          <w:tcPr>
            <w:tcW w:w="6603" w:type="dxa"/>
            <w:shd w:val="clear" w:color="auto" w:fill="auto"/>
          </w:tcPr>
          <w:p w:rsidR="00AC5E9E" w:rsidRPr="00DD0CF1" w:rsidRDefault="00AC5E9E" w:rsidP="00AC5E9E">
            <w:pPr>
              <w:spacing w:after="0" w:line="240" w:lineRule="auto"/>
              <w:rPr>
                <w:rFonts w:eastAsia="Times New Roman"/>
                <w:sz w:val="20"/>
                <w:lang w:val="el-GR" w:eastAsia="el-GR"/>
              </w:rPr>
            </w:pPr>
            <w:r w:rsidRPr="00DD0CF1">
              <w:rPr>
                <w:rFonts w:eastAsia="Times New Roman"/>
                <w:sz w:val="20"/>
                <w:lang w:val="el-GR" w:eastAsia="el-GR"/>
              </w:rPr>
              <w:t>Εγγυημένη λειτουργία άνω των έξι (6) ετών θα θεωρηθεί πλεονέκτημα</w:t>
            </w:r>
          </w:p>
        </w:tc>
        <w:tc>
          <w:tcPr>
            <w:tcW w:w="1761" w:type="dxa"/>
          </w:tcPr>
          <w:p w:rsidR="00AC5E9E" w:rsidRPr="00DD0CF1" w:rsidRDefault="00AC5E9E" w:rsidP="00AC5E9E">
            <w:pPr>
              <w:spacing w:after="0" w:line="240" w:lineRule="auto"/>
              <w:jc w:val="center"/>
              <w:rPr>
                <w:rFonts w:eastAsia="Times New Roman"/>
                <w:bCs/>
                <w:sz w:val="18"/>
                <w:szCs w:val="18"/>
                <w:lang w:val="el-GR"/>
              </w:rPr>
            </w:pPr>
            <w:r w:rsidRPr="00DD0CF1">
              <w:rPr>
                <w:rFonts w:eastAsia="Times New Roman"/>
                <w:bCs/>
                <w:sz w:val="18"/>
                <w:szCs w:val="18"/>
                <w:lang w:val="el-GR"/>
              </w:rPr>
              <w:t>3.4.1</w:t>
            </w:r>
          </w:p>
        </w:tc>
        <w:tc>
          <w:tcPr>
            <w:tcW w:w="1872" w:type="dxa"/>
            <w:shd w:val="clear" w:color="auto" w:fill="auto"/>
          </w:tcPr>
          <w:p w:rsidR="00AC5E9E" w:rsidRPr="005741F8" w:rsidRDefault="005741F8" w:rsidP="00AC5E9E">
            <w:pPr>
              <w:spacing w:after="0" w:line="240" w:lineRule="auto"/>
              <w:jc w:val="center"/>
              <w:rPr>
                <w:rFonts w:eastAsia="Times New Roman"/>
                <w:bCs/>
                <w:sz w:val="20"/>
                <w:szCs w:val="20"/>
                <w:lang w:val="en-US"/>
              </w:rPr>
            </w:pPr>
            <w:r>
              <w:rPr>
                <w:rFonts w:eastAsia="Times New Roman"/>
                <w:bCs/>
                <w:sz w:val="20"/>
                <w:szCs w:val="20"/>
                <w:lang w:val="en-US"/>
              </w:rPr>
              <w:t>30</w:t>
            </w:r>
          </w:p>
        </w:tc>
      </w:tr>
      <w:tr w:rsidR="00AC5E9E" w:rsidRPr="00DD0CF1" w:rsidTr="00946322">
        <w:tc>
          <w:tcPr>
            <w:tcW w:w="6603" w:type="dxa"/>
            <w:shd w:val="clear" w:color="auto" w:fill="auto"/>
          </w:tcPr>
          <w:p w:rsidR="00AC5E9E" w:rsidRPr="00DD0CF1" w:rsidRDefault="00AC5E9E" w:rsidP="00AC5E9E">
            <w:pPr>
              <w:spacing w:after="0" w:line="240" w:lineRule="auto"/>
              <w:rPr>
                <w:rFonts w:eastAsia="Times New Roman"/>
                <w:b/>
                <w:lang w:val="en-US" w:eastAsia="el-GR"/>
              </w:rPr>
            </w:pPr>
            <w:r w:rsidRPr="00DD0CF1">
              <w:rPr>
                <w:rFonts w:eastAsia="Times New Roman"/>
                <w:b/>
                <w:lang w:val="el-GR" w:eastAsia="el-GR"/>
              </w:rPr>
              <w:t xml:space="preserve">Σύνολο ΟΜΑΔΑΣ </w:t>
            </w:r>
            <w:r w:rsidRPr="00DD0CF1">
              <w:rPr>
                <w:rFonts w:eastAsia="Times New Roman"/>
                <w:b/>
                <w:lang w:val="en-US" w:eastAsia="el-GR"/>
              </w:rPr>
              <w:t>B</w:t>
            </w:r>
          </w:p>
        </w:tc>
        <w:tc>
          <w:tcPr>
            <w:tcW w:w="1761" w:type="dxa"/>
          </w:tcPr>
          <w:p w:rsidR="00AC5E9E" w:rsidRPr="00DD0CF1" w:rsidRDefault="00AC5E9E" w:rsidP="00AC5E9E">
            <w:pPr>
              <w:spacing w:after="0" w:line="240" w:lineRule="auto"/>
              <w:jc w:val="center"/>
              <w:rPr>
                <w:rFonts w:eastAsia="Times New Roman"/>
                <w:bCs/>
                <w:sz w:val="20"/>
                <w:szCs w:val="20"/>
                <w:lang w:val="el-GR"/>
              </w:rPr>
            </w:pPr>
          </w:p>
        </w:tc>
        <w:tc>
          <w:tcPr>
            <w:tcW w:w="1872" w:type="dxa"/>
            <w:shd w:val="clear" w:color="auto" w:fill="auto"/>
          </w:tcPr>
          <w:p w:rsidR="00AC5E9E" w:rsidRPr="005741F8" w:rsidRDefault="005741F8" w:rsidP="00AC5E9E">
            <w:pPr>
              <w:spacing w:after="0" w:line="240" w:lineRule="auto"/>
              <w:jc w:val="center"/>
              <w:rPr>
                <w:rFonts w:eastAsia="Times New Roman"/>
                <w:b/>
                <w:bCs/>
                <w:sz w:val="20"/>
                <w:szCs w:val="20"/>
                <w:lang w:val="en-US"/>
              </w:rPr>
            </w:pPr>
            <w:r>
              <w:rPr>
                <w:rFonts w:eastAsia="Times New Roman"/>
                <w:b/>
                <w:bCs/>
                <w:sz w:val="20"/>
                <w:szCs w:val="20"/>
                <w:lang w:val="en-US"/>
              </w:rPr>
              <w:t>30</w:t>
            </w:r>
          </w:p>
        </w:tc>
      </w:tr>
    </w:tbl>
    <w:p w:rsidR="007F1027" w:rsidRPr="00A16683" w:rsidRDefault="006D4D6B" w:rsidP="00D262F1">
      <w:pPr>
        <w:widowControl w:val="0"/>
        <w:autoSpaceDE w:val="0"/>
        <w:autoSpaceDN w:val="0"/>
        <w:adjustRightInd w:val="0"/>
        <w:spacing w:before="120" w:after="200" w:line="276" w:lineRule="auto"/>
        <w:ind w:left="-1159" w:right="110"/>
        <w:rPr>
          <w:rFonts w:eastAsia="Times New Roman"/>
          <w:sz w:val="20"/>
          <w:szCs w:val="20"/>
          <w:lang w:val="el-GR" w:eastAsia="el-GR"/>
        </w:rPr>
      </w:pPr>
      <w:bookmarkStart w:id="0" w:name="_GoBack"/>
      <w:r w:rsidRPr="00A16683">
        <w:rPr>
          <w:rFonts w:eastAsia="Times New Roman"/>
          <w:sz w:val="20"/>
          <w:szCs w:val="20"/>
          <w:lang w:val="el-GR" w:eastAsia="el-GR"/>
        </w:rPr>
        <w:t xml:space="preserve">                                                                                  Ημερομηνία : </w:t>
      </w:r>
      <w:r w:rsidR="00A16683" w:rsidRPr="00A16683">
        <w:rPr>
          <w:rFonts w:eastAsia="Times New Roman"/>
          <w:sz w:val="20"/>
          <w:szCs w:val="20"/>
          <w:lang w:val="en-US" w:eastAsia="el-GR"/>
        </w:rPr>
        <w:t>21</w:t>
      </w:r>
      <w:r w:rsidRPr="00A16683">
        <w:rPr>
          <w:rFonts w:eastAsia="Times New Roman"/>
          <w:sz w:val="20"/>
          <w:szCs w:val="20"/>
          <w:lang w:val="el-GR" w:eastAsia="el-GR"/>
        </w:rPr>
        <w:t>/10/2019</w:t>
      </w:r>
    </w:p>
    <w:p w:rsidR="00A639D9" w:rsidRPr="00A16683" w:rsidRDefault="00A639D9" w:rsidP="00D262F1">
      <w:pPr>
        <w:widowControl w:val="0"/>
        <w:autoSpaceDE w:val="0"/>
        <w:autoSpaceDN w:val="0"/>
        <w:adjustRightInd w:val="0"/>
        <w:spacing w:before="120" w:after="200" w:line="276" w:lineRule="auto"/>
        <w:ind w:left="-1159" w:right="110"/>
        <w:rPr>
          <w:rFonts w:eastAsia="Times New Roman"/>
          <w:sz w:val="20"/>
          <w:szCs w:val="20"/>
          <w:lang w:val="el-GR" w:eastAsia="el-GR"/>
        </w:rPr>
      </w:pPr>
    </w:p>
    <w:p w:rsidR="00DA70DE" w:rsidRPr="00A16683" w:rsidRDefault="00054AD5" w:rsidP="00DA70DE">
      <w:pPr>
        <w:widowControl w:val="0"/>
        <w:autoSpaceDE w:val="0"/>
        <w:autoSpaceDN w:val="0"/>
        <w:adjustRightInd w:val="0"/>
        <w:spacing w:before="120" w:after="200" w:line="276" w:lineRule="auto"/>
        <w:ind w:left="-1159" w:right="110"/>
        <w:rPr>
          <w:rFonts w:eastAsia="Times New Roman"/>
          <w:sz w:val="20"/>
          <w:szCs w:val="20"/>
          <w:lang w:val="el-GR" w:eastAsia="el-GR"/>
        </w:rPr>
      </w:pPr>
      <w:r w:rsidRPr="00A16683">
        <w:rPr>
          <w:rFonts w:eastAsia="Times New Roman"/>
          <w:sz w:val="20"/>
          <w:szCs w:val="20"/>
          <w:lang w:val="el-GR" w:eastAsia="el-GR"/>
        </w:rPr>
        <w:tab/>
      </w:r>
      <w:r w:rsidR="00DA70DE" w:rsidRPr="00A16683">
        <w:rPr>
          <w:rFonts w:eastAsia="Times New Roman"/>
          <w:sz w:val="20"/>
          <w:szCs w:val="20"/>
          <w:lang w:val="el-GR" w:eastAsia="el-GR"/>
        </w:rPr>
        <w:t>Ο ΠΡΟΕΔΡΟΣ                                                                                          ΤΑ ΜΕΛΗ</w:t>
      </w:r>
    </w:p>
    <w:p w:rsidR="00DA70DE" w:rsidRPr="00A16683" w:rsidRDefault="00EE0C66" w:rsidP="00DA70DE">
      <w:pPr>
        <w:widowControl w:val="0"/>
        <w:autoSpaceDE w:val="0"/>
        <w:autoSpaceDN w:val="0"/>
        <w:adjustRightInd w:val="0"/>
        <w:spacing w:before="120" w:after="200" w:line="276" w:lineRule="auto"/>
        <w:ind w:left="-1159" w:right="110"/>
        <w:rPr>
          <w:rFonts w:eastAsia="Times New Roman"/>
          <w:sz w:val="20"/>
          <w:szCs w:val="20"/>
          <w:lang w:val="el-GR" w:eastAsia="el-GR"/>
        </w:rPr>
      </w:pPr>
      <w:r w:rsidRPr="00A16683">
        <w:rPr>
          <w:rFonts w:eastAsia="Times New Roman"/>
          <w:sz w:val="20"/>
          <w:szCs w:val="20"/>
          <w:lang w:val="el-GR" w:eastAsia="el-GR"/>
        </w:rPr>
        <w:t>___________________________                   ___________________</w:t>
      </w:r>
      <w:r w:rsidR="00423D69" w:rsidRPr="00A16683">
        <w:rPr>
          <w:rFonts w:eastAsia="Times New Roman"/>
          <w:sz w:val="20"/>
          <w:szCs w:val="20"/>
          <w:lang w:val="el-GR" w:eastAsia="el-GR"/>
        </w:rPr>
        <w:t xml:space="preserve">                          </w:t>
      </w:r>
      <w:r w:rsidRPr="00A16683">
        <w:rPr>
          <w:rFonts w:eastAsia="Times New Roman"/>
          <w:sz w:val="20"/>
          <w:szCs w:val="20"/>
          <w:lang w:val="el-GR" w:eastAsia="el-GR"/>
        </w:rPr>
        <w:t>________________________</w:t>
      </w:r>
    </w:p>
    <w:p w:rsidR="00DA70DE" w:rsidRPr="00A16683" w:rsidRDefault="00C570B1" w:rsidP="00EE0C66">
      <w:pPr>
        <w:widowControl w:val="0"/>
        <w:autoSpaceDE w:val="0"/>
        <w:autoSpaceDN w:val="0"/>
        <w:adjustRightInd w:val="0"/>
        <w:spacing w:after="0" w:line="240" w:lineRule="auto"/>
        <w:ind w:left="-1159" w:right="110"/>
        <w:rPr>
          <w:rFonts w:eastAsia="Times New Roman"/>
          <w:sz w:val="20"/>
          <w:szCs w:val="20"/>
          <w:lang w:val="el-GR" w:eastAsia="el-GR"/>
        </w:rPr>
      </w:pPr>
      <w:r w:rsidRPr="00A16683">
        <w:rPr>
          <w:rFonts w:eastAsia="Times New Roman"/>
          <w:sz w:val="20"/>
          <w:szCs w:val="20"/>
          <w:lang w:val="el-GR" w:eastAsia="el-GR"/>
        </w:rPr>
        <w:t>ΡΑΣΣΙΑΣ Δ</w:t>
      </w:r>
      <w:r w:rsidR="00EE0C66" w:rsidRPr="00A16683">
        <w:rPr>
          <w:rFonts w:eastAsia="Times New Roman"/>
          <w:sz w:val="20"/>
          <w:szCs w:val="20"/>
          <w:lang w:val="el-GR" w:eastAsia="el-GR"/>
        </w:rPr>
        <w:t>ιονύσιος</w:t>
      </w:r>
      <w:r w:rsidR="0080740B" w:rsidRPr="00A16683">
        <w:rPr>
          <w:rFonts w:eastAsia="Times New Roman"/>
          <w:sz w:val="20"/>
          <w:szCs w:val="20"/>
          <w:lang w:val="el-GR" w:eastAsia="el-GR"/>
        </w:rPr>
        <w:t xml:space="preserve">                                               </w:t>
      </w:r>
      <w:r w:rsidR="00484E8C" w:rsidRPr="00A16683">
        <w:rPr>
          <w:rFonts w:eastAsia="Times New Roman"/>
          <w:sz w:val="20"/>
          <w:szCs w:val="20"/>
          <w:lang w:val="el-GR" w:eastAsia="el-GR"/>
        </w:rPr>
        <w:t>1</w:t>
      </w:r>
      <w:r w:rsidR="00EE0C66" w:rsidRPr="00A16683">
        <w:rPr>
          <w:rFonts w:eastAsia="Times New Roman"/>
          <w:sz w:val="20"/>
          <w:szCs w:val="20"/>
          <w:vertAlign w:val="superscript"/>
          <w:lang w:val="el-GR" w:eastAsia="el-GR"/>
        </w:rPr>
        <w:t>ο</w:t>
      </w:r>
      <w:r w:rsidRPr="00A16683">
        <w:rPr>
          <w:rFonts w:eastAsia="Times New Roman"/>
          <w:sz w:val="20"/>
          <w:szCs w:val="20"/>
          <w:lang w:val="el-GR" w:eastAsia="el-GR"/>
        </w:rPr>
        <w:t>ΜΠΑΡΑΚΟΣ Δ</w:t>
      </w:r>
      <w:r w:rsidR="00EE0C66" w:rsidRPr="00A16683">
        <w:rPr>
          <w:rFonts w:eastAsia="Times New Roman"/>
          <w:sz w:val="20"/>
          <w:szCs w:val="20"/>
          <w:lang w:val="el-GR" w:eastAsia="el-GR"/>
        </w:rPr>
        <w:t xml:space="preserve">ιονύσιος </w:t>
      </w:r>
      <w:r w:rsidR="00423D69" w:rsidRPr="00A16683">
        <w:rPr>
          <w:rFonts w:eastAsia="Times New Roman"/>
          <w:sz w:val="20"/>
          <w:szCs w:val="20"/>
          <w:lang w:val="el-GR" w:eastAsia="el-GR"/>
        </w:rPr>
        <w:t xml:space="preserve">                     </w:t>
      </w:r>
      <w:r w:rsidR="00EE0C66" w:rsidRPr="00A16683">
        <w:rPr>
          <w:rFonts w:eastAsia="Times New Roman"/>
          <w:sz w:val="20"/>
          <w:szCs w:val="20"/>
          <w:lang w:val="el-GR" w:eastAsia="el-GR"/>
        </w:rPr>
        <w:t xml:space="preserve"> 2</w:t>
      </w:r>
      <w:r w:rsidR="00EE0C66" w:rsidRPr="00A16683">
        <w:rPr>
          <w:rFonts w:eastAsia="Times New Roman"/>
          <w:sz w:val="20"/>
          <w:szCs w:val="20"/>
          <w:vertAlign w:val="superscript"/>
          <w:lang w:val="el-GR" w:eastAsia="el-GR"/>
        </w:rPr>
        <w:t>ο</w:t>
      </w:r>
      <w:r w:rsidRPr="00A16683">
        <w:rPr>
          <w:rFonts w:eastAsia="Times New Roman"/>
          <w:sz w:val="20"/>
          <w:szCs w:val="20"/>
          <w:lang w:val="el-GR" w:eastAsia="el-GR"/>
        </w:rPr>
        <w:t>ΘΕΟΔΩΡΑΚΗΣ Κ</w:t>
      </w:r>
      <w:r w:rsidR="00EE0C66" w:rsidRPr="00A16683">
        <w:rPr>
          <w:rFonts w:eastAsia="Times New Roman"/>
          <w:sz w:val="20"/>
          <w:szCs w:val="20"/>
          <w:lang w:val="el-GR" w:eastAsia="el-GR"/>
        </w:rPr>
        <w:t>υριάκος</w:t>
      </w:r>
    </w:p>
    <w:p w:rsidR="00820F9B" w:rsidRPr="00A16683" w:rsidRDefault="00EE0C66" w:rsidP="00820F9B">
      <w:pPr>
        <w:widowControl w:val="0"/>
        <w:autoSpaceDE w:val="0"/>
        <w:autoSpaceDN w:val="0"/>
        <w:adjustRightInd w:val="0"/>
        <w:spacing w:after="0" w:line="240" w:lineRule="auto"/>
        <w:ind w:left="-1159" w:right="110"/>
        <w:rPr>
          <w:rFonts w:eastAsia="Times New Roman"/>
          <w:sz w:val="20"/>
          <w:szCs w:val="20"/>
          <w:lang w:val="el-GR" w:eastAsia="el-GR"/>
        </w:rPr>
      </w:pPr>
      <w:r w:rsidRPr="00A16683">
        <w:rPr>
          <w:rFonts w:eastAsia="Times New Roman"/>
          <w:sz w:val="20"/>
          <w:szCs w:val="20"/>
          <w:lang w:val="el-GR" w:eastAsia="el-GR"/>
        </w:rPr>
        <w:t>Καθηγητής</w:t>
      </w:r>
      <w:r w:rsidR="00423D69" w:rsidRPr="00A16683">
        <w:rPr>
          <w:rFonts w:eastAsia="Times New Roman"/>
          <w:sz w:val="20"/>
          <w:szCs w:val="20"/>
          <w:lang w:val="el-GR" w:eastAsia="el-GR"/>
        </w:rPr>
        <w:t xml:space="preserve">                                                            </w:t>
      </w:r>
      <w:r w:rsidRPr="00A16683">
        <w:rPr>
          <w:rFonts w:eastAsia="Times New Roman"/>
          <w:sz w:val="20"/>
          <w:szCs w:val="20"/>
          <w:lang w:val="el-GR" w:eastAsia="el-GR"/>
        </w:rPr>
        <w:t xml:space="preserve"> Επίκ</w:t>
      </w:r>
      <w:r w:rsidR="00820F9B" w:rsidRPr="00A16683">
        <w:rPr>
          <w:rFonts w:eastAsia="Times New Roman"/>
          <w:sz w:val="20"/>
          <w:szCs w:val="20"/>
          <w:lang w:val="el-GR" w:eastAsia="el-GR"/>
        </w:rPr>
        <w:t xml:space="preserve">ουρος </w:t>
      </w:r>
      <w:r w:rsidRPr="00A16683">
        <w:rPr>
          <w:rFonts w:eastAsia="Times New Roman"/>
          <w:sz w:val="20"/>
          <w:szCs w:val="20"/>
          <w:lang w:val="el-GR" w:eastAsia="el-GR"/>
        </w:rPr>
        <w:t xml:space="preserve"> Καθηγητής</w:t>
      </w:r>
      <w:r w:rsidR="00423D69" w:rsidRPr="00A16683">
        <w:rPr>
          <w:rFonts w:eastAsia="Times New Roman"/>
          <w:sz w:val="20"/>
          <w:szCs w:val="20"/>
          <w:lang w:val="el-GR" w:eastAsia="el-GR"/>
        </w:rPr>
        <w:t xml:space="preserve">                           </w:t>
      </w:r>
      <w:r w:rsidRPr="00A16683">
        <w:rPr>
          <w:rFonts w:eastAsia="Times New Roman"/>
          <w:sz w:val="20"/>
          <w:szCs w:val="20"/>
          <w:lang w:val="el-GR" w:eastAsia="el-GR"/>
        </w:rPr>
        <w:t xml:space="preserve"> </w:t>
      </w:r>
      <w:r w:rsidR="00820F9B" w:rsidRPr="00A16683">
        <w:rPr>
          <w:rFonts w:eastAsia="Times New Roman"/>
          <w:sz w:val="20"/>
          <w:szCs w:val="20"/>
          <w:lang w:val="el-GR" w:eastAsia="el-GR"/>
        </w:rPr>
        <w:t xml:space="preserve">Επίκουρος  Καθηγητής </w:t>
      </w:r>
    </w:p>
    <w:p w:rsidR="00054AD5" w:rsidRPr="00A16683" w:rsidRDefault="00820F9B" w:rsidP="00820F9B">
      <w:pPr>
        <w:widowControl w:val="0"/>
        <w:autoSpaceDE w:val="0"/>
        <w:autoSpaceDN w:val="0"/>
        <w:adjustRightInd w:val="0"/>
        <w:spacing w:after="0" w:line="240" w:lineRule="auto"/>
        <w:ind w:left="-1159" w:right="110"/>
        <w:rPr>
          <w:rFonts w:eastAsia="Times New Roman"/>
          <w:sz w:val="20"/>
          <w:szCs w:val="20"/>
          <w:lang w:val="el-GR" w:eastAsia="el-GR"/>
        </w:rPr>
      </w:pPr>
      <w:r w:rsidRPr="00A16683">
        <w:rPr>
          <w:rFonts w:eastAsia="Times New Roman"/>
          <w:sz w:val="20"/>
          <w:szCs w:val="20"/>
          <w:lang w:val="el-GR" w:eastAsia="el-GR"/>
        </w:rPr>
        <w:t>Πλοίαρχος Α’ Ε.Ν.</w:t>
      </w:r>
      <w:r w:rsidR="00054AD5" w:rsidRPr="00A16683">
        <w:rPr>
          <w:rFonts w:eastAsia="Times New Roman"/>
          <w:sz w:val="20"/>
          <w:szCs w:val="20"/>
          <w:lang w:val="el-GR" w:eastAsia="el-GR"/>
        </w:rPr>
        <w:tab/>
      </w:r>
      <w:r w:rsidR="00423D69" w:rsidRPr="00A16683">
        <w:rPr>
          <w:rFonts w:eastAsia="Times New Roman"/>
          <w:sz w:val="20"/>
          <w:szCs w:val="20"/>
          <w:lang w:val="el-GR" w:eastAsia="el-GR"/>
        </w:rPr>
        <w:t xml:space="preserve">                                       </w:t>
      </w:r>
      <w:r w:rsidRPr="00A16683">
        <w:rPr>
          <w:rFonts w:eastAsia="Times New Roman"/>
          <w:sz w:val="20"/>
          <w:szCs w:val="20"/>
          <w:lang w:val="el-GR" w:eastAsia="el-GR"/>
        </w:rPr>
        <w:t>Πλοίαρχος Α’ Ε.Ν</w:t>
      </w:r>
      <w:r w:rsidR="00054AD5" w:rsidRPr="00A16683">
        <w:rPr>
          <w:rFonts w:eastAsia="Times New Roman"/>
          <w:sz w:val="20"/>
          <w:szCs w:val="20"/>
          <w:lang w:val="el-GR" w:eastAsia="el-GR"/>
        </w:rPr>
        <w:tab/>
      </w:r>
      <w:r w:rsidR="00423D69" w:rsidRPr="00A16683">
        <w:rPr>
          <w:rFonts w:eastAsia="Times New Roman"/>
          <w:sz w:val="20"/>
          <w:szCs w:val="20"/>
          <w:lang w:val="el-GR" w:eastAsia="el-GR"/>
        </w:rPr>
        <w:t xml:space="preserve">                             </w:t>
      </w:r>
      <w:r w:rsidRPr="00A16683">
        <w:rPr>
          <w:rFonts w:eastAsia="Times New Roman"/>
          <w:sz w:val="20"/>
          <w:szCs w:val="20"/>
          <w:lang w:val="el-GR" w:eastAsia="el-GR"/>
        </w:rPr>
        <w:t>Πλοίαρχος Α’ Ε.Ν</w:t>
      </w:r>
      <w:r w:rsidR="00054AD5" w:rsidRPr="00A16683">
        <w:rPr>
          <w:rFonts w:eastAsia="Times New Roman"/>
          <w:sz w:val="20"/>
          <w:szCs w:val="20"/>
          <w:lang w:val="el-GR" w:eastAsia="el-GR"/>
        </w:rPr>
        <w:tab/>
      </w:r>
      <w:r w:rsidR="00054AD5" w:rsidRPr="00A16683">
        <w:rPr>
          <w:rFonts w:eastAsia="Times New Roman"/>
          <w:sz w:val="20"/>
          <w:szCs w:val="20"/>
          <w:lang w:val="el-GR" w:eastAsia="el-GR"/>
        </w:rPr>
        <w:tab/>
      </w:r>
      <w:r w:rsidR="00054AD5" w:rsidRPr="00A16683">
        <w:rPr>
          <w:rFonts w:eastAsia="Times New Roman"/>
          <w:sz w:val="20"/>
          <w:szCs w:val="20"/>
          <w:lang w:val="el-GR" w:eastAsia="el-GR"/>
        </w:rPr>
        <w:tab/>
      </w:r>
      <w:r w:rsidR="00054AD5" w:rsidRPr="00A16683">
        <w:rPr>
          <w:rFonts w:eastAsia="Times New Roman"/>
          <w:sz w:val="20"/>
          <w:szCs w:val="20"/>
          <w:lang w:val="el-GR" w:eastAsia="el-GR"/>
        </w:rPr>
        <w:tab/>
      </w:r>
      <w:r w:rsidR="00054AD5" w:rsidRPr="00A16683">
        <w:rPr>
          <w:rFonts w:eastAsia="Times New Roman"/>
          <w:sz w:val="20"/>
          <w:szCs w:val="20"/>
          <w:lang w:val="el-GR" w:eastAsia="el-GR"/>
        </w:rPr>
        <w:tab/>
      </w:r>
      <w:r w:rsidR="00054AD5" w:rsidRPr="00A16683">
        <w:rPr>
          <w:rFonts w:eastAsia="Times New Roman"/>
          <w:sz w:val="20"/>
          <w:szCs w:val="20"/>
          <w:lang w:val="el-GR" w:eastAsia="el-GR"/>
        </w:rPr>
        <w:tab/>
      </w:r>
      <w:bookmarkEnd w:id="0"/>
    </w:p>
    <w:sectPr w:rsidR="00054AD5" w:rsidRPr="00A16683" w:rsidSect="0025110D">
      <w:footerReference w:type="default" r:id="rId8"/>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2C8" w:rsidRDefault="009442C8" w:rsidP="00FC0E91">
      <w:pPr>
        <w:spacing w:after="0" w:line="240" w:lineRule="auto"/>
      </w:pPr>
      <w:r>
        <w:separator/>
      </w:r>
    </w:p>
  </w:endnote>
  <w:endnote w:type="continuationSeparator" w:id="0">
    <w:p w:rsidR="009442C8" w:rsidRDefault="009442C8" w:rsidP="00FC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2C8" w:rsidRDefault="009442C8">
    <w:pPr>
      <w:pStyle w:val="a4"/>
      <w:jc w:val="center"/>
    </w:pPr>
    <w:r>
      <w:fldChar w:fldCharType="begin"/>
    </w:r>
    <w:r>
      <w:instrText xml:space="preserve"> PAGE   \* MERGEFORMAT </w:instrText>
    </w:r>
    <w:r>
      <w:fldChar w:fldCharType="separate"/>
    </w:r>
    <w:r w:rsidR="00A16683">
      <w:rPr>
        <w:noProof/>
      </w:rPr>
      <w:t>19</w:t>
    </w:r>
    <w:r>
      <w:rPr>
        <w:noProof/>
      </w:rPr>
      <w:fldChar w:fldCharType="end"/>
    </w:r>
  </w:p>
  <w:p w:rsidR="009442C8" w:rsidRDefault="009442C8">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2C8" w:rsidRDefault="009442C8" w:rsidP="00FC0E91">
      <w:pPr>
        <w:spacing w:after="0" w:line="240" w:lineRule="auto"/>
      </w:pPr>
      <w:r>
        <w:separator/>
      </w:r>
    </w:p>
  </w:footnote>
  <w:footnote w:type="continuationSeparator" w:id="0">
    <w:p w:rsidR="009442C8" w:rsidRDefault="009442C8" w:rsidP="00FC0E91">
      <w:pPr>
        <w:spacing w:after="0" w:line="240" w:lineRule="auto"/>
      </w:pPr>
      <w:r>
        <w:continuationSeparator/>
      </w:r>
    </w:p>
  </w:footnote>
  <w:footnote w:id="1">
    <w:p w:rsidR="009442C8" w:rsidRPr="00A80A60" w:rsidRDefault="009442C8">
      <w:pPr>
        <w:pStyle w:val="a8"/>
        <w:rPr>
          <w:lang w:val="en-US"/>
        </w:rPr>
      </w:pPr>
      <w:r>
        <w:rPr>
          <w:rStyle w:val="a9"/>
        </w:rPr>
        <w:footnoteRef/>
      </w:r>
      <w:r w:rsidRPr="00A80A60">
        <w:t>https://www.cpubenchmark.net/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9E3"/>
    <w:multiLevelType w:val="hybridMultilevel"/>
    <w:tmpl w:val="9A42535A"/>
    <w:lvl w:ilvl="0" w:tplc="08090013">
      <w:start w:val="1"/>
      <w:numFmt w:val="upperRoman"/>
      <w:lvlText w:val="%1."/>
      <w:lvlJc w:val="right"/>
      <w:pPr>
        <w:ind w:left="828" w:hanging="360"/>
      </w:pPr>
      <w:rPr>
        <w:rFonts w:hint="default"/>
        <w:sz w:val="20"/>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1" w15:restartNumberingAfterBreak="0">
    <w:nsid w:val="06D83DD8"/>
    <w:multiLevelType w:val="hybridMultilevel"/>
    <w:tmpl w:val="79BC7CEC"/>
    <w:lvl w:ilvl="0" w:tplc="08090013">
      <w:start w:val="1"/>
      <w:numFmt w:val="upperRoman"/>
      <w:lvlText w:val="%1."/>
      <w:lvlJc w:val="righ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 w15:restartNumberingAfterBreak="0">
    <w:nsid w:val="06F05DD2"/>
    <w:multiLevelType w:val="hybridMultilevel"/>
    <w:tmpl w:val="1152C276"/>
    <w:lvl w:ilvl="0" w:tplc="08090013">
      <w:start w:val="1"/>
      <w:numFmt w:val="upp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08D73E6A"/>
    <w:multiLevelType w:val="hybridMultilevel"/>
    <w:tmpl w:val="27449FC6"/>
    <w:lvl w:ilvl="0" w:tplc="EA0A02FA">
      <w:start w:val="1"/>
      <w:numFmt w:val="upperRoman"/>
      <w:lvlText w:val="%1."/>
      <w:lvlJc w:val="right"/>
      <w:pPr>
        <w:ind w:left="1713" w:hanging="360"/>
      </w:pPr>
      <w:rPr>
        <w:rFonts w:hint="default"/>
        <w:b w:val="0"/>
        <w:sz w:val="20"/>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 w15:restartNumberingAfterBreak="0">
    <w:nsid w:val="097F067D"/>
    <w:multiLevelType w:val="hybridMultilevel"/>
    <w:tmpl w:val="3CFCE7A0"/>
    <w:lvl w:ilvl="0" w:tplc="98D6DAA2">
      <w:start w:val="1"/>
      <w:numFmt w:val="decimal"/>
      <w:lvlText w:val="%1."/>
      <w:lvlJc w:val="left"/>
      <w:pPr>
        <w:ind w:left="1860" w:hanging="360"/>
      </w:pPr>
      <w:rPr>
        <w:b w:val="0"/>
        <w:sz w:val="20"/>
      </w:rPr>
    </w:lvl>
    <w:lvl w:ilvl="1" w:tplc="04080019" w:tentative="1">
      <w:start w:val="1"/>
      <w:numFmt w:val="lowerLetter"/>
      <w:lvlText w:val="%2."/>
      <w:lvlJc w:val="left"/>
      <w:pPr>
        <w:ind w:left="2580" w:hanging="360"/>
      </w:pPr>
    </w:lvl>
    <w:lvl w:ilvl="2" w:tplc="0408001B" w:tentative="1">
      <w:start w:val="1"/>
      <w:numFmt w:val="lowerRoman"/>
      <w:lvlText w:val="%3."/>
      <w:lvlJc w:val="right"/>
      <w:pPr>
        <w:ind w:left="3300" w:hanging="180"/>
      </w:pPr>
    </w:lvl>
    <w:lvl w:ilvl="3" w:tplc="0408000F" w:tentative="1">
      <w:start w:val="1"/>
      <w:numFmt w:val="decimal"/>
      <w:lvlText w:val="%4."/>
      <w:lvlJc w:val="left"/>
      <w:pPr>
        <w:ind w:left="4020" w:hanging="360"/>
      </w:pPr>
    </w:lvl>
    <w:lvl w:ilvl="4" w:tplc="04080019" w:tentative="1">
      <w:start w:val="1"/>
      <w:numFmt w:val="lowerLetter"/>
      <w:lvlText w:val="%5."/>
      <w:lvlJc w:val="left"/>
      <w:pPr>
        <w:ind w:left="4740" w:hanging="360"/>
      </w:pPr>
    </w:lvl>
    <w:lvl w:ilvl="5" w:tplc="0408001B" w:tentative="1">
      <w:start w:val="1"/>
      <w:numFmt w:val="lowerRoman"/>
      <w:lvlText w:val="%6."/>
      <w:lvlJc w:val="right"/>
      <w:pPr>
        <w:ind w:left="5460" w:hanging="180"/>
      </w:pPr>
    </w:lvl>
    <w:lvl w:ilvl="6" w:tplc="0408000F" w:tentative="1">
      <w:start w:val="1"/>
      <w:numFmt w:val="decimal"/>
      <w:lvlText w:val="%7."/>
      <w:lvlJc w:val="left"/>
      <w:pPr>
        <w:ind w:left="6180" w:hanging="360"/>
      </w:pPr>
    </w:lvl>
    <w:lvl w:ilvl="7" w:tplc="04080019" w:tentative="1">
      <w:start w:val="1"/>
      <w:numFmt w:val="lowerLetter"/>
      <w:lvlText w:val="%8."/>
      <w:lvlJc w:val="left"/>
      <w:pPr>
        <w:ind w:left="6900" w:hanging="360"/>
      </w:pPr>
    </w:lvl>
    <w:lvl w:ilvl="8" w:tplc="0408001B" w:tentative="1">
      <w:start w:val="1"/>
      <w:numFmt w:val="lowerRoman"/>
      <w:lvlText w:val="%9."/>
      <w:lvlJc w:val="right"/>
      <w:pPr>
        <w:ind w:left="7620" w:hanging="180"/>
      </w:pPr>
    </w:lvl>
  </w:abstractNum>
  <w:abstractNum w:abstractNumId="5" w15:restartNumberingAfterBreak="0">
    <w:nsid w:val="09E708ED"/>
    <w:multiLevelType w:val="hybridMultilevel"/>
    <w:tmpl w:val="B28E99E4"/>
    <w:lvl w:ilvl="0" w:tplc="08090013">
      <w:start w:val="1"/>
      <w:numFmt w:val="upperRoman"/>
      <w:lvlText w:val="%1."/>
      <w:lvlJc w:val="right"/>
      <w:pPr>
        <w:ind w:left="1713" w:hanging="360"/>
      </w:pPr>
      <w:rPr>
        <w:rFonts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6" w15:restartNumberingAfterBreak="0">
    <w:nsid w:val="11395F69"/>
    <w:multiLevelType w:val="hybridMultilevel"/>
    <w:tmpl w:val="F2621F34"/>
    <w:lvl w:ilvl="0" w:tplc="08090013">
      <w:start w:val="1"/>
      <w:numFmt w:val="upperRoman"/>
      <w:lvlText w:val="%1."/>
      <w:lvlJc w:val="right"/>
      <w:pPr>
        <w:ind w:left="828"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7" w15:restartNumberingAfterBreak="0">
    <w:nsid w:val="141B7B5A"/>
    <w:multiLevelType w:val="hybridMultilevel"/>
    <w:tmpl w:val="02E6A276"/>
    <w:lvl w:ilvl="0" w:tplc="FFFFFFFF">
      <w:start w:val="1"/>
      <w:numFmt w:val="upp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371F50"/>
    <w:multiLevelType w:val="hybridMultilevel"/>
    <w:tmpl w:val="88C4307A"/>
    <w:lvl w:ilvl="0" w:tplc="FD543C7E">
      <w:start w:val="1"/>
      <w:numFmt w:val="upperRoman"/>
      <w:lvlText w:val="%1."/>
      <w:lvlJc w:val="right"/>
      <w:pPr>
        <w:ind w:left="862" w:hanging="360"/>
      </w:pPr>
      <w:rPr>
        <w:i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19BE4E6A"/>
    <w:multiLevelType w:val="hybridMultilevel"/>
    <w:tmpl w:val="8342E3F4"/>
    <w:lvl w:ilvl="0" w:tplc="08090013">
      <w:start w:val="1"/>
      <w:numFmt w:val="upperRoman"/>
      <w:lvlText w:val="%1."/>
      <w:lvlJc w:val="right"/>
      <w:pPr>
        <w:ind w:left="1548" w:hanging="360"/>
      </w:pPr>
      <w:rPr>
        <w:sz w:val="20"/>
      </w:rPr>
    </w:lvl>
    <w:lvl w:ilvl="1" w:tplc="04080019" w:tentative="1">
      <w:start w:val="1"/>
      <w:numFmt w:val="lowerLetter"/>
      <w:lvlText w:val="%2."/>
      <w:lvlJc w:val="left"/>
      <w:pPr>
        <w:ind w:left="2268" w:hanging="360"/>
      </w:pPr>
    </w:lvl>
    <w:lvl w:ilvl="2" w:tplc="0408001B" w:tentative="1">
      <w:start w:val="1"/>
      <w:numFmt w:val="lowerRoman"/>
      <w:lvlText w:val="%3."/>
      <w:lvlJc w:val="right"/>
      <w:pPr>
        <w:ind w:left="2988" w:hanging="180"/>
      </w:pPr>
    </w:lvl>
    <w:lvl w:ilvl="3" w:tplc="0408000F" w:tentative="1">
      <w:start w:val="1"/>
      <w:numFmt w:val="decimal"/>
      <w:lvlText w:val="%4."/>
      <w:lvlJc w:val="left"/>
      <w:pPr>
        <w:ind w:left="3708" w:hanging="360"/>
      </w:pPr>
    </w:lvl>
    <w:lvl w:ilvl="4" w:tplc="04080019" w:tentative="1">
      <w:start w:val="1"/>
      <w:numFmt w:val="lowerLetter"/>
      <w:lvlText w:val="%5."/>
      <w:lvlJc w:val="left"/>
      <w:pPr>
        <w:ind w:left="4428" w:hanging="360"/>
      </w:pPr>
    </w:lvl>
    <w:lvl w:ilvl="5" w:tplc="0408001B" w:tentative="1">
      <w:start w:val="1"/>
      <w:numFmt w:val="lowerRoman"/>
      <w:lvlText w:val="%6."/>
      <w:lvlJc w:val="right"/>
      <w:pPr>
        <w:ind w:left="5148" w:hanging="180"/>
      </w:pPr>
    </w:lvl>
    <w:lvl w:ilvl="6" w:tplc="0408000F" w:tentative="1">
      <w:start w:val="1"/>
      <w:numFmt w:val="decimal"/>
      <w:lvlText w:val="%7."/>
      <w:lvlJc w:val="left"/>
      <w:pPr>
        <w:ind w:left="5868" w:hanging="360"/>
      </w:pPr>
    </w:lvl>
    <w:lvl w:ilvl="7" w:tplc="04080019" w:tentative="1">
      <w:start w:val="1"/>
      <w:numFmt w:val="lowerLetter"/>
      <w:lvlText w:val="%8."/>
      <w:lvlJc w:val="left"/>
      <w:pPr>
        <w:ind w:left="6588" w:hanging="360"/>
      </w:pPr>
    </w:lvl>
    <w:lvl w:ilvl="8" w:tplc="0408001B" w:tentative="1">
      <w:start w:val="1"/>
      <w:numFmt w:val="lowerRoman"/>
      <w:lvlText w:val="%9."/>
      <w:lvlJc w:val="right"/>
      <w:pPr>
        <w:ind w:left="7308" w:hanging="180"/>
      </w:pPr>
    </w:lvl>
  </w:abstractNum>
  <w:abstractNum w:abstractNumId="10" w15:restartNumberingAfterBreak="0">
    <w:nsid w:val="1B9C5428"/>
    <w:multiLevelType w:val="hybridMultilevel"/>
    <w:tmpl w:val="10B69D02"/>
    <w:lvl w:ilvl="0" w:tplc="08090013">
      <w:start w:val="1"/>
      <w:numFmt w:val="upperRoman"/>
      <w:lvlText w:val="%1."/>
      <w:lvlJc w:val="right"/>
      <w:pPr>
        <w:ind w:left="828" w:hanging="360"/>
      </w:pPr>
      <w:rPr>
        <w:rFonts w:hint="default"/>
        <w:sz w:val="20"/>
        <w:szCs w:val="20"/>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11" w15:restartNumberingAfterBreak="0">
    <w:nsid w:val="1BB357FE"/>
    <w:multiLevelType w:val="hybridMultilevel"/>
    <w:tmpl w:val="E496E68C"/>
    <w:lvl w:ilvl="0" w:tplc="04080013">
      <w:start w:val="1"/>
      <w:numFmt w:val="upperRoman"/>
      <w:lvlText w:val="%1."/>
      <w:lvlJc w:val="right"/>
      <w:pPr>
        <w:ind w:left="828" w:hanging="360"/>
      </w:p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12" w15:restartNumberingAfterBreak="0">
    <w:nsid w:val="25B01386"/>
    <w:multiLevelType w:val="hybridMultilevel"/>
    <w:tmpl w:val="28AA6E26"/>
    <w:lvl w:ilvl="0" w:tplc="458A0F54">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36BB1"/>
    <w:multiLevelType w:val="hybridMultilevel"/>
    <w:tmpl w:val="DDBAAB16"/>
    <w:lvl w:ilvl="0" w:tplc="0FE2C37E">
      <w:start w:val="1"/>
      <w:numFmt w:val="upperRoman"/>
      <w:lvlText w:val="%1."/>
      <w:lvlJc w:val="right"/>
      <w:pPr>
        <w:ind w:left="720" w:hanging="360"/>
      </w:pPr>
      <w:rPr>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204FD4"/>
    <w:multiLevelType w:val="hybridMultilevel"/>
    <w:tmpl w:val="8F96E07A"/>
    <w:lvl w:ilvl="0" w:tplc="08090013">
      <w:start w:val="1"/>
      <w:numFmt w:val="upperRoman"/>
      <w:lvlText w:val="%1."/>
      <w:lvlJc w:val="right"/>
      <w:pPr>
        <w:ind w:left="828" w:hanging="360"/>
      </w:pPr>
      <w:rPr>
        <w:rFonts w:hint="default"/>
        <w:sz w:val="20"/>
        <w:szCs w:val="20"/>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15" w15:restartNumberingAfterBreak="0">
    <w:nsid w:val="2C905829"/>
    <w:multiLevelType w:val="hybridMultilevel"/>
    <w:tmpl w:val="0526E442"/>
    <w:lvl w:ilvl="0" w:tplc="08090013">
      <w:start w:val="1"/>
      <w:numFmt w:val="upperRoman"/>
      <w:lvlText w:val="%1."/>
      <w:lvlJc w:val="right"/>
      <w:pPr>
        <w:ind w:left="1710" w:hanging="360"/>
      </w:pPr>
      <w:rPr>
        <w:rFonts w:hint="default"/>
        <w:sz w:val="20"/>
      </w:rPr>
    </w:lvl>
    <w:lvl w:ilvl="1" w:tplc="04080019" w:tentative="1">
      <w:start w:val="1"/>
      <w:numFmt w:val="lowerLetter"/>
      <w:lvlText w:val="%2."/>
      <w:lvlJc w:val="left"/>
      <w:pPr>
        <w:ind w:left="2430" w:hanging="360"/>
      </w:pPr>
    </w:lvl>
    <w:lvl w:ilvl="2" w:tplc="0408001B" w:tentative="1">
      <w:start w:val="1"/>
      <w:numFmt w:val="lowerRoman"/>
      <w:lvlText w:val="%3."/>
      <w:lvlJc w:val="right"/>
      <w:pPr>
        <w:ind w:left="3150" w:hanging="180"/>
      </w:pPr>
    </w:lvl>
    <w:lvl w:ilvl="3" w:tplc="0408000F" w:tentative="1">
      <w:start w:val="1"/>
      <w:numFmt w:val="decimal"/>
      <w:lvlText w:val="%4."/>
      <w:lvlJc w:val="left"/>
      <w:pPr>
        <w:ind w:left="3870" w:hanging="360"/>
      </w:pPr>
    </w:lvl>
    <w:lvl w:ilvl="4" w:tplc="04080019" w:tentative="1">
      <w:start w:val="1"/>
      <w:numFmt w:val="lowerLetter"/>
      <w:lvlText w:val="%5."/>
      <w:lvlJc w:val="left"/>
      <w:pPr>
        <w:ind w:left="4590" w:hanging="360"/>
      </w:pPr>
    </w:lvl>
    <w:lvl w:ilvl="5" w:tplc="0408001B" w:tentative="1">
      <w:start w:val="1"/>
      <w:numFmt w:val="lowerRoman"/>
      <w:lvlText w:val="%6."/>
      <w:lvlJc w:val="right"/>
      <w:pPr>
        <w:ind w:left="5310" w:hanging="180"/>
      </w:pPr>
    </w:lvl>
    <w:lvl w:ilvl="6" w:tplc="0408000F" w:tentative="1">
      <w:start w:val="1"/>
      <w:numFmt w:val="decimal"/>
      <w:lvlText w:val="%7."/>
      <w:lvlJc w:val="left"/>
      <w:pPr>
        <w:ind w:left="6030" w:hanging="360"/>
      </w:pPr>
    </w:lvl>
    <w:lvl w:ilvl="7" w:tplc="04080019" w:tentative="1">
      <w:start w:val="1"/>
      <w:numFmt w:val="lowerLetter"/>
      <w:lvlText w:val="%8."/>
      <w:lvlJc w:val="left"/>
      <w:pPr>
        <w:ind w:left="6750" w:hanging="360"/>
      </w:pPr>
    </w:lvl>
    <w:lvl w:ilvl="8" w:tplc="0408001B" w:tentative="1">
      <w:start w:val="1"/>
      <w:numFmt w:val="lowerRoman"/>
      <w:lvlText w:val="%9."/>
      <w:lvlJc w:val="right"/>
      <w:pPr>
        <w:ind w:left="7470" w:hanging="180"/>
      </w:pPr>
    </w:lvl>
  </w:abstractNum>
  <w:abstractNum w:abstractNumId="16" w15:restartNumberingAfterBreak="0">
    <w:nsid w:val="322578B3"/>
    <w:multiLevelType w:val="hybridMultilevel"/>
    <w:tmpl w:val="8A00CA2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322E5A6B"/>
    <w:multiLevelType w:val="hybridMultilevel"/>
    <w:tmpl w:val="8E26D0D6"/>
    <w:lvl w:ilvl="0" w:tplc="1DB04B7E">
      <w:start w:val="1"/>
      <w:numFmt w:val="upperRoman"/>
      <w:suff w:val="space"/>
      <w:lvlText w:val="%1."/>
      <w:lvlJc w:val="right"/>
      <w:pPr>
        <w:ind w:left="720" w:hanging="360"/>
      </w:pPr>
      <w:rPr>
        <w:rFonts w:hint="default"/>
        <w:sz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BC7ADB"/>
    <w:multiLevelType w:val="hybridMultilevel"/>
    <w:tmpl w:val="DEF27CC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BD1100B"/>
    <w:multiLevelType w:val="hybridMultilevel"/>
    <w:tmpl w:val="5A5CD28C"/>
    <w:lvl w:ilvl="0" w:tplc="50785B34">
      <w:start w:val="1"/>
      <w:numFmt w:val="decimal"/>
      <w:lvlText w:val="%1."/>
      <w:lvlJc w:val="left"/>
      <w:pPr>
        <w:ind w:left="888" w:hanging="720"/>
      </w:pPr>
      <w:rPr>
        <w:rFonts w:hint="default"/>
        <w:sz w:val="20"/>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20" w15:restartNumberingAfterBreak="0">
    <w:nsid w:val="3BD93B32"/>
    <w:multiLevelType w:val="hybridMultilevel"/>
    <w:tmpl w:val="F912AA76"/>
    <w:lvl w:ilvl="0" w:tplc="12C69080">
      <w:start w:val="1"/>
      <w:numFmt w:val="upperRoman"/>
      <w:suff w:val="space"/>
      <w:lvlText w:val="%1."/>
      <w:lvlJc w:val="right"/>
      <w:pPr>
        <w:ind w:left="990"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1" w15:restartNumberingAfterBreak="0">
    <w:nsid w:val="3E65767F"/>
    <w:multiLevelType w:val="hybridMultilevel"/>
    <w:tmpl w:val="27E876BC"/>
    <w:lvl w:ilvl="0" w:tplc="08090013">
      <w:start w:val="1"/>
      <w:numFmt w:val="upperRoman"/>
      <w:lvlText w:val="%1."/>
      <w:lvlJc w:val="right"/>
      <w:pPr>
        <w:ind w:left="1140" w:hanging="360"/>
      </w:pPr>
      <w:rPr>
        <w:rFonts w:hint="default"/>
        <w:sz w:val="20"/>
        <w:szCs w:val="20"/>
      </w:rPr>
    </w:lvl>
    <w:lvl w:ilvl="1" w:tplc="A410661E">
      <w:start w:val="1"/>
      <w:numFmt w:val="decimal"/>
      <w:lvlText w:val="%2."/>
      <w:lvlJc w:val="left"/>
      <w:pPr>
        <w:ind w:left="1950" w:hanging="450"/>
      </w:pPr>
      <w:rPr>
        <w:rFonts w:hint="default"/>
        <w:b w:val="0"/>
        <w:sz w:val="20"/>
        <w:szCs w:val="20"/>
      </w:r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2" w15:restartNumberingAfterBreak="0">
    <w:nsid w:val="42B9628C"/>
    <w:multiLevelType w:val="hybridMultilevel"/>
    <w:tmpl w:val="9D38FC94"/>
    <w:lvl w:ilvl="0" w:tplc="08090013">
      <w:start w:val="1"/>
      <w:numFmt w:val="upperRoman"/>
      <w:lvlText w:val="%1."/>
      <w:lvlJc w:val="righ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23" w15:restartNumberingAfterBreak="0">
    <w:nsid w:val="436B25E8"/>
    <w:multiLevelType w:val="hybridMultilevel"/>
    <w:tmpl w:val="CEAE73B6"/>
    <w:lvl w:ilvl="0" w:tplc="50785B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A0D14BC"/>
    <w:multiLevelType w:val="hybridMultilevel"/>
    <w:tmpl w:val="36E6739A"/>
    <w:lvl w:ilvl="0" w:tplc="0408000F">
      <w:start w:val="1"/>
      <w:numFmt w:val="decimal"/>
      <w:lvlText w:val="%1."/>
      <w:lvlJc w:val="left"/>
      <w:pPr>
        <w:ind w:left="828"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5" w15:restartNumberingAfterBreak="0">
    <w:nsid w:val="55E73DC0"/>
    <w:multiLevelType w:val="hybridMultilevel"/>
    <w:tmpl w:val="6764F2A4"/>
    <w:lvl w:ilvl="0" w:tplc="04080013">
      <w:start w:val="1"/>
      <w:numFmt w:val="upperRoman"/>
      <w:lvlText w:val="%1."/>
      <w:lvlJc w:val="right"/>
      <w:pPr>
        <w:ind w:left="828" w:hanging="360"/>
      </w:p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6" w15:restartNumberingAfterBreak="0">
    <w:nsid w:val="566A7341"/>
    <w:multiLevelType w:val="hybridMultilevel"/>
    <w:tmpl w:val="03786BD4"/>
    <w:lvl w:ilvl="0" w:tplc="08090013">
      <w:start w:val="1"/>
      <w:numFmt w:val="upperRoman"/>
      <w:lvlText w:val="%1."/>
      <w:lvlJc w:val="right"/>
      <w:pPr>
        <w:ind w:left="828"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7" w15:restartNumberingAfterBreak="0">
    <w:nsid w:val="5F022209"/>
    <w:multiLevelType w:val="hybridMultilevel"/>
    <w:tmpl w:val="076AC3F6"/>
    <w:lvl w:ilvl="0" w:tplc="08090013">
      <w:start w:val="1"/>
      <w:numFmt w:val="upperRoman"/>
      <w:lvlText w:val="%1."/>
      <w:lvlJc w:val="right"/>
      <w:pPr>
        <w:ind w:left="828" w:hanging="360"/>
      </w:pPr>
      <w:rPr>
        <w:rFonts w:hint="default"/>
        <w:sz w:val="20"/>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8" w15:restartNumberingAfterBreak="0">
    <w:nsid w:val="626045E6"/>
    <w:multiLevelType w:val="hybridMultilevel"/>
    <w:tmpl w:val="6F1606CE"/>
    <w:lvl w:ilvl="0" w:tplc="59FCA1F8">
      <w:start w:val="1"/>
      <w:numFmt w:val="decimal"/>
      <w:lvlText w:val="%1."/>
      <w:lvlJc w:val="left"/>
      <w:pPr>
        <w:ind w:left="1605" w:hanging="360"/>
      </w:pPr>
      <w:rPr>
        <w:sz w:val="20"/>
      </w:rPr>
    </w:lvl>
    <w:lvl w:ilvl="1" w:tplc="04080019" w:tentative="1">
      <w:start w:val="1"/>
      <w:numFmt w:val="lowerLetter"/>
      <w:lvlText w:val="%2."/>
      <w:lvlJc w:val="left"/>
      <w:pPr>
        <w:ind w:left="2325" w:hanging="360"/>
      </w:pPr>
    </w:lvl>
    <w:lvl w:ilvl="2" w:tplc="0408001B" w:tentative="1">
      <w:start w:val="1"/>
      <w:numFmt w:val="lowerRoman"/>
      <w:lvlText w:val="%3."/>
      <w:lvlJc w:val="right"/>
      <w:pPr>
        <w:ind w:left="3045" w:hanging="180"/>
      </w:pPr>
    </w:lvl>
    <w:lvl w:ilvl="3" w:tplc="0408000F" w:tentative="1">
      <w:start w:val="1"/>
      <w:numFmt w:val="decimal"/>
      <w:lvlText w:val="%4."/>
      <w:lvlJc w:val="left"/>
      <w:pPr>
        <w:ind w:left="3765" w:hanging="360"/>
      </w:pPr>
    </w:lvl>
    <w:lvl w:ilvl="4" w:tplc="04080019" w:tentative="1">
      <w:start w:val="1"/>
      <w:numFmt w:val="lowerLetter"/>
      <w:lvlText w:val="%5."/>
      <w:lvlJc w:val="left"/>
      <w:pPr>
        <w:ind w:left="4485" w:hanging="360"/>
      </w:pPr>
    </w:lvl>
    <w:lvl w:ilvl="5" w:tplc="0408001B" w:tentative="1">
      <w:start w:val="1"/>
      <w:numFmt w:val="lowerRoman"/>
      <w:lvlText w:val="%6."/>
      <w:lvlJc w:val="right"/>
      <w:pPr>
        <w:ind w:left="5205" w:hanging="180"/>
      </w:pPr>
    </w:lvl>
    <w:lvl w:ilvl="6" w:tplc="0408000F" w:tentative="1">
      <w:start w:val="1"/>
      <w:numFmt w:val="decimal"/>
      <w:lvlText w:val="%7."/>
      <w:lvlJc w:val="left"/>
      <w:pPr>
        <w:ind w:left="5925" w:hanging="360"/>
      </w:pPr>
    </w:lvl>
    <w:lvl w:ilvl="7" w:tplc="04080019" w:tentative="1">
      <w:start w:val="1"/>
      <w:numFmt w:val="lowerLetter"/>
      <w:lvlText w:val="%8."/>
      <w:lvlJc w:val="left"/>
      <w:pPr>
        <w:ind w:left="6645" w:hanging="360"/>
      </w:pPr>
    </w:lvl>
    <w:lvl w:ilvl="8" w:tplc="0408001B" w:tentative="1">
      <w:start w:val="1"/>
      <w:numFmt w:val="lowerRoman"/>
      <w:lvlText w:val="%9."/>
      <w:lvlJc w:val="right"/>
      <w:pPr>
        <w:ind w:left="7365" w:hanging="180"/>
      </w:pPr>
    </w:lvl>
  </w:abstractNum>
  <w:abstractNum w:abstractNumId="29" w15:restartNumberingAfterBreak="0">
    <w:nsid w:val="6A411960"/>
    <w:multiLevelType w:val="hybridMultilevel"/>
    <w:tmpl w:val="7B88A126"/>
    <w:lvl w:ilvl="0" w:tplc="08090013">
      <w:start w:val="1"/>
      <w:numFmt w:val="upperRoman"/>
      <w:lvlText w:val="%1."/>
      <w:lvlJc w:val="righ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30" w15:restartNumberingAfterBreak="0">
    <w:nsid w:val="6B490D3A"/>
    <w:multiLevelType w:val="hybridMultilevel"/>
    <w:tmpl w:val="E144889A"/>
    <w:lvl w:ilvl="0" w:tplc="04080013">
      <w:start w:val="1"/>
      <w:numFmt w:val="upperRoman"/>
      <w:lvlText w:val="%1."/>
      <w:lvlJc w:val="righ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6DC15B98"/>
    <w:multiLevelType w:val="hybridMultilevel"/>
    <w:tmpl w:val="333610EE"/>
    <w:lvl w:ilvl="0" w:tplc="08090013">
      <w:start w:val="1"/>
      <w:numFmt w:val="upperRoman"/>
      <w:lvlText w:val="%1."/>
      <w:lvlJc w:val="right"/>
      <w:pPr>
        <w:ind w:left="720" w:hanging="360"/>
      </w:pPr>
      <w:rPr>
        <w:rFonts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F4D282E"/>
    <w:multiLevelType w:val="hybridMultilevel"/>
    <w:tmpl w:val="CAC46DA4"/>
    <w:lvl w:ilvl="0" w:tplc="08090013">
      <w:start w:val="1"/>
      <w:numFmt w:val="upperRoman"/>
      <w:lvlText w:val="%1."/>
      <w:lvlJc w:val="right"/>
      <w:pPr>
        <w:ind w:left="885" w:hanging="360"/>
      </w:pPr>
      <w:rPr>
        <w:rFonts w:hint="default"/>
        <w:sz w:val="20"/>
        <w:szCs w:val="20"/>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33" w15:restartNumberingAfterBreak="0">
    <w:nsid w:val="708A364A"/>
    <w:multiLevelType w:val="hybridMultilevel"/>
    <w:tmpl w:val="DEA292AE"/>
    <w:lvl w:ilvl="0" w:tplc="50785B34">
      <w:start w:val="1"/>
      <w:numFmt w:val="decimal"/>
      <w:lvlText w:val="%1."/>
      <w:lvlJc w:val="left"/>
      <w:pPr>
        <w:ind w:left="1665" w:hanging="360"/>
      </w:pPr>
      <w:rPr>
        <w:rFonts w:hint="default"/>
        <w:sz w:val="20"/>
      </w:rPr>
    </w:lvl>
    <w:lvl w:ilvl="1" w:tplc="04080019" w:tentative="1">
      <w:start w:val="1"/>
      <w:numFmt w:val="lowerLetter"/>
      <w:lvlText w:val="%2."/>
      <w:lvlJc w:val="left"/>
      <w:pPr>
        <w:ind w:left="2385" w:hanging="360"/>
      </w:pPr>
    </w:lvl>
    <w:lvl w:ilvl="2" w:tplc="0408001B" w:tentative="1">
      <w:start w:val="1"/>
      <w:numFmt w:val="lowerRoman"/>
      <w:lvlText w:val="%3."/>
      <w:lvlJc w:val="right"/>
      <w:pPr>
        <w:ind w:left="3105" w:hanging="180"/>
      </w:pPr>
    </w:lvl>
    <w:lvl w:ilvl="3" w:tplc="0408000F" w:tentative="1">
      <w:start w:val="1"/>
      <w:numFmt w:val="decimal"/>
      <w:lvlText w:val="%4."/>
      <w:lvlJc w:val="left"/>
      <w:pPr>
        <w:ind w:left="3825" w:hanging="360"/>
      </w:pPr>
    </w:lvl>
    <w:lvl w:ilvl="4" w:tplc="04080019" w:tentative="1">
      <w:start w:val="1"/>
      <w:numFmt w:val="lowerLetter"/>
      <w:lvlText w:val="%5."/>
      <w:lvlJc w:val="left"/>
      <w:pPr>
        <w:ind w:left="4545" w:hanging="360"/>
      </w:pPr>
    </w:lvl>
    <w:lvl w:ilvl="5" w:tplc="0408001B" w:tentative="1">
      <w:start w:val="1"/>
      <w:numFmt w:val="lowerRoman"/>
      <w:lvlText w:val="%6."/>
      <w:lvlJc w:val="right"/>
      <w:pPr>
        <w:ind w:left="5265" w:hanging="180"/>
      </w:pPr>
    </w:lvl>
    <w:lvl w:ilvl="6" w:tplc="0408000F" w:tentative="1">
      <w:start w:val="1"/>
      <w:numFmt w:val="decimal"/>
      <w:lvlText w:val="%7."/>
      <w:lvlJc w:val="left"/>
      <w:pPr>
        <w:ind w:left="5985" w:hanging="360"/>
      </w:pPr>
    </w:lvl>
    <w:lvl w:ilvl="7" w:tplc="04080019" w:tentative="1">
      <w:start w:val="1"/>
      <w:numFmt w:val="lowerLetter"/>
      <w:lvlText w:val="%8."/>
      <w:lvlJc w:val="left"/>
      <w:pPr>
        <w:ind w:left="6705" w:hanging="360"/>
      </w:pPr>
    </w:lvl>
    <w:lvl w:ilvl="8" w:tplc="0408001B" w:tentative="1">
      <w:start w:val="1"/>
      <w:numFmt w:val="lowerRoman"/>
      <w:lvlText w:val="%9."/>
      <w:lvlJc w:val="right"/>
      <w:pPr>
        <w:ind w:left="7425" w:hanging="180"/>
      </w:pPr>
    </w:lvl>
  </w:abstractNum>
  <w:abstractNum w:abstractNumId="34" w15:restartNumberingAfterBreak="0">
    <w:nsid w:val="796B5EE6"/>
    <w:multiLevelType w:val="hybridMultilevel"/>
    <w:tmpl w:val="9F6A4FE4"/>
    <w:lvl w:ilvl="0" w:tplc="08090013">
      <w:start w:val="1"/>
      <w:numFmt w:val="upperRoman"/>
      <w:lvlText w:val="%1."/>
      <w:lvlJc w:val="right"/>
      <w:pPr>
        <w:ind w:left="828" w:hanging="360"/>
      </w:pPr>
      <w:rPr>
        <w:rFonts w:hint="default"/>
        <w:b w:val="0"/>
        <w:sz w:val="20"/>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35" w15:restartNumberingAfterBreak="0">
    <w:nsid w:val="79E63238"/>
    <w:multiLevelType w:val="hybridMultilevel"/>
    <w:tmpl w:val="5498A078"/>
    <w:lvl w:ilvl="0" w:tplc="08090013">
      <w:start w:val="1"/>
      <w:numFmt w:val="upperRoman"/>
      <w:lvlText w:val="%1."/>
      <w:lvlJc w:val="right"/>
      <w:pPr>
        <w:ind w:left="1548" w:hanging="360"/>
      </w:pPr>
      <w:rPr>
        <w:sz w:val="20"/>
      </w:rPr>
    </w:lvl>
    <w:lvl w:ilvl="1" w:tplc="04080019" w:tentative="1">
      <w:start w:val="1"/>
      <w:numFmt w:val="lowerLetter"/>
      <w:lvlText w:val="%2."/>
      <w:lvlJc w:val="left"/>
      <w:pPr>
        <w:ind w:left="2268" w:hanging="360"/>
      </w:pPr>
    </w:lvl>
    <w:lvl w:ilvl="2" w:tplc="0408001B" w:tentative="1">
      <w:start w:val="1"/>
      <w:numFmt w:val="lowerRoman"/>
      <w:lvlText w:val="%3."/>
      <w:lvlJc w:val="right"/>
      <w:pPr>
        <w:ind w:left="2988" w:hanging="180"/>
      </w:pPr>
    </w:lvl>
    <w:lvl w:ilvl="3" w:tplc="0408000F" w:tentative="1">
      <w:start w:val="1"/>
      <w:numFmt w:val="decimal"/>
      <w:lvlText w:val="%4."/>
      <w:lvlJc w:val="left"/>
      <w:pPr>
        <w:ind w:left="3708" w:hanging="360"/>
      </w:pPr>
    </w:lvl>
    <w:lvl w:ilvl="4" w:tplc="04080019" w:tentative="1">
      <w:start w:val="1"/>
      <w:numFmt w:val="lowerLetter"/>
      <w:lvlText w:val="%5."/>
      <w:lvlJc w:val="left"/>
      <w:pPr>
        <w:ind w:left="4428" w:hanging="360"/>
      </w:pPr>
    </w:lvl>
    <w:lvl w:ilvl="5" w:tplc="0408001B" w:tentative="1">
      <w:start w:val="1"/>
      <w:numFmt w:val="lowerRoman"/>
      <w:lvlText w:val="%6."/>
      <w:lvlJc w:val="right"/>
      <w:pPr>
        <w:ind w:left="5148" w:hanging="180"/>
      </w:pPr>
    </w:lvl>
    <w:lvl w:ilvl="6" w:tplc="0408000F" w:tentative="1">
      <w:start w:val="1"/>
      <w:numFmt w:val="decimal"/>
      <w:lvlText w:val="%7."/>
      <w:lvlJc w:val="left"/>
      <w:pPr>
        <w:ind w:left="5868" w:hanging="360"/>
      </w:pPr>
    </w:lvl>
    <w:lvl w:ilvl="7" w:tplc="04080019" w:tentative="1">
      <w:start w:val="1"/>
      <w:numFmt w:val="lowerLetter"/>
      <w:lvlText w:val="%8."/>
      <w:lvlJc w:val="left"/>
      <w:pPr>
        <w:ind w:left="6588" w:hanging="360"/>
      </w:pPr>
    </w:lvl>
    <w:lvl w:ilvl="8" w:tplc="0408001B" w:tentative="1">
      <w:start w:val="1"/>
      <w:numFmt w:val="lowerRoman"/>
      <w:lvlText w:val="%9."/>
      <w:lvlJc w:val="right"/>
      <w:pPr>
        <w:ind w:left="7308" w:hanging="180"/>
      </w:pPr>
    </w:lvl>
  </w:abstractNum>
  <w:abstractNum w:abstractNumId="36" w15:restartNumberingAfterBreak="0">
    <w:nsid w:val="7B6C2E77"/>
    <w:multiLevelType w:val="hybridMultilevel"/>
    <w:tmpl w:val="0AF0F98E"/>
    <w:lvl w:ilvl="0" w:tplc="08090013">
      <w:start w:val="1"/>
      <w:numFmt w:val="upperRoman"/>
      <w:lvlText w:val="%1."/>
      <w:lvlJc w:val="right"/>
      <w:pPr>
        <w:ind w:left="828" w:hanging="360"/>
      </w:pPr>
      <w:rPr>
        <w:rFonts w:hint="default"/>
      </w:r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37" w15:restartNumberingAfterBreak="0">
    <w:nsid w:val="7FB10FAC"/>
    <w:multiLevelType w:val="hybridMultilevel"/>
    <w:tmpl w:val="B56ECE9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7"/>
  </w:num>
  <w:num w:numId="2">
    <w:abstractNumId w:val="15"/>
  </w:num>
  <w:num w:numId="3">
    <w:abstractNumId w:val="10"/>
  </w:num>
  <w:num w:numId="4">
    <w:abstractNumId w:val="28"/>
  </w:num>
  <w:num w:numId="5">
    <w:abstractNumId w:val="23"/>
  </w:num>
  <w:num w:numId="6">
    <w:abstractNumId w:val="16"/>
  </w:num>
  <w:num w:numId="7">
    <w:abstractNumId w:val="35"/>
  </w:num>
  <w:num w:numId="8">
    <w:abstractNumId w:val="9"/>
  </w:num>
  <w:num w:numId="9">
    <w:abstractNumId w:val="0"/>
  </w:num>
  <w:num w:numId="10">
    <w:abstractNumId w:val="32"/>
  </w:num>
  <w:num w:numId="11">
    <w:abstractNumId w:val="31"/>
  </w:num>
  <w:num w:numId="12">
    <w:abstractNumId w:val="21"/>
  </w:num>
  <w:num w:numId="13">
    <w:abstractNumId w:val="4"/>
  </w:num>
  <w:num w:numId="14">
    <w:abstractNumId w:val="36"/>
  </w:num>
  <w:num w:numId="15">
    <w:abstractNumId w:val="26"/>
  </w:num>
  <w:num w:numId="16">
    <w:abstractNumId w:val="14"/>
  </w:num>
  <w:num w:numId="17">
    <w:abstractNumId w:val="3"/>
  </w:num>
  <w:num w:numId="18">
    <w:abstractNumId w:val="24"/>
  </w:num>
  <w:num w:numId="19">
    <w:abstractNumId w:val="6"/>
  </w:num>
  <w:num w:numId="20">
    <w:abstractNumId w:val="19"/>
  </w:num>
  <w:num w:numId="21">
    <w:abstractNumId w:val="33"/>
  </w:num>
  <w:num w:numId="22">
    <w:abstractNumId w:val="5"/>
  </w:num>
  <w:num w:numId="23">
    <w:abstractNumId w:val="13"/>
  </w:num>
  <w:num w:numId="24">
    <w:abstractNumId w:val="20"/>
  </w:num>
  <w:num w:numId="25">
    <w:abstractNumId w:val="12"/>
  </w:num>
  <w:num w:numId="26">
    <w:abstractNumId w:val="34"/>
  </w:num>
  <w:num w:numId="27">
    <w:abstractNumId w:val="17"/>
  </w:num>
  <w:num w:numId="28">
    <w:abstractNumId w:val="37"/>
  </w:num>
  <w:num w:numId="29">
    <w:abstractNumId w:val="22"/>
  </w:num>
  <w:num w:numId="30">
    <w:abstractNumId w:val="1"/>
  </w:num>
  <w:num w:numId="31">
    <w:abstractNumId w:val="8"/>
  </w:num>
  <w:num w:numId="32">
    <w:abstractNumId w:val="7"/>
  </w:num>
  <w:num w:numId="33">
    <w:abstractNumId w:val="11"/>
  </w:num>
  <w:num w:numId="34">
    <w:abstractNumId w:val="30"/>
  </w:num>
  <w:num w:numId="35">
    <w:abstractNumId w:val="25"/>
  </w:num>
  <w:num w:numId="36">
    <w:abstractNumId w:val="18"/>
  </w:num>
  <w:num w:numId="37">
    <w:abstractNumId w:val="2"/>
  </w:num>
  <w:num w:numId="3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F1"/>
    <w:rsid w:val="00000D3A"/>
    <w:rsid w:val="0000279A"/>
    <w:rsid w:val="0001212C"/>
    <w:rsid w:val="0001534C"/>
    <w:rsid w:val="00021F22"/>
    <w:rsid w:val="0002367C"/>
    <w:rsid w:val="00023D01"/>
    <w:rsid w:val="00025BDC"/>
    <w:rsid w:val="00027F58"/>
    <w:rsid w:val="0003177F"/>
    <w:rsid w:val="000329AA"/>
    <w:rsid w:val="00040F66"/>
    <w:rsid w:val="0004359C"/>
    <w:rsid w:val="0004435B"/>
    <w:rsid w:val="000445F1"/>
    <w:rsid w:val="0005283C"/>
    <w:rsid w:val="00054AD5"/>
    <w:rsid w:val="0005590C"/>
    <w:rsid w:val="00060C9E"/>
    <w:rsid w:val="00063795"/>
    <w:rsid w:val="00064FB1"/>
    <w:rsid w:val="000733FC"/>
    <w:rsid w:val="000756E4"/>
    <w:rsid w:val="00075BB8"/>
    <w:rsid w:val="00076F8D"/>
    <w:rsid w:val="000772C9"/>
    <w:rsid w:val="000809A2"/>
    <w:rsid w:val="00081F22"/>
    <w:rsid w:val="000868D0"/>
    <w:rsid w:val="00090057"/>
    <w:rsid w:val="00090751"/>
    <w:rsid w:val="00094663"/>
    <w:rsid w:val="0009515A"/>
    <w:rsid w:val="000961A5"/>
    <w:rsid w:val="000B4A15"/>
    <w:rsid w:val="000C32CD"/>
    <w:rsid w:val="000C4AD3"/>
    <w:rsid w:val="000C7709"/>
    <w:rsid w:val="000D369E"/>
    <w:rsid w:val="000D6586"/>
    <w:rsid w:val="000D6A13"/>
    <w:rsid w:val="000E615F"/>
    <w:rsid w:val="000E7485"/>
    <w:rsid w:val="000F24E7"/>
    <w:rsid w:val="000F6466"/>
    <w:rsid w:val="000F682D"/>
    <w:rsid w:val="000F7946"/>
    <w:rsid w:val="001008E8"/>
    <w:rsid w:val="00101615"/>
    <w:rsid w:val="001105FE"/>
    <w:rsid w:val="00112F79"/>
    <w:rsid w:val="00116311"/>
    <w:rsid w:val="00121B19"/>
    <w:rsid w:val="001251DC"/>
    <w:rsid w:val="00125AB8"/>
    <w:rsid w:val="00132DEB"/>
    <w:rsid w:val="0013554B"/>
    <w:rsid w:val="00136510"/>
    <w:rsid w:val="00151323"/>
    <w:rsid w:val="00151B19"/>
    <w:rsid w:val="00163A90"/>
    <w:rsid w:val="001647FF"/>
    <w:rsid w:val="00170C93"/>
    <w:rsid w:val="001737B2"/>
    <w:rsid w:val="00176963"/>
    <w:rsid w:val="001800DE"/>
    <w:rsid w:val="00180FBE"/>
    <w:rsid w:val="00183E82"/>
    <w:rsid w:val="00197EB4"/>
    <w:rsid w:val="001A39F1"/>
    <w:rsid w:val="001A48F1"/>
    <w:rsid w:val="001A6CCA"/>
    <w:rsid w:val="001A70BE"/>
    <w:rsid w:val="001B3243"/>
    <w:rsid w:val="001C67DE"/>
    <w:rsid w:val="001C6E42"/>
    <w:rsid w:val="001C7A8C"/>
    <w:rsid w:val="001D2FAC"/>
    <w:rsid w:val="001D3B97"/>
    <w:rsid w:val="001D4A59"/>
    <w:rsid w:val="001D5337"/>
    <w:rsid w:val="001D76EA"/>
    <w:rsid w:val="001E0453"/>
    <w:rsid w:val="001E3480"/>
    <w:rsid w:val="001E7E67"/>
    <w:rsid w:val="001F188F"/>
    <w:rsid w:val="002002B3"/>
    <w:rsid w:val="002005F7"/>
    <w:rsid w:val="00202BDE"/>
    <w:rsid w:val="00204F30"/>
    <w:rsid w:val="00210214"/>
    <w:rsid w:val="0021035E"/>
    <w:rsid w:val="00210833"/>
    <w:rsid w:val="002132BE"/>
    <w:rsid w:val="00213EBD"/>
    <w:rsid w:val="002145B0"/>
    <w:rsid w:val="0021597D"/>
    <w:rsid w:val="00216C67"/>
    <w:rsid w:val="00220779"/>
    <w:rsid w:val="0022329E"/>
    <w:rsid w:val="00235F16"/>
    <w:rsid w:val="00240768"/>
    <w:rsid w:val="00243826"/>
    <w:rsid w:val="00247629"/>
    <w:rsid w:val="0025110D"/>
    <w:rsid w:val="0025323E"/>
    <w:rsid w:val="00253DA9"/>
    <w:rsid w:val="002600A6"/>
    <w:rsid w:val="002600B8"/>
    <w:rsid w:val="0028204E"/>
    <w:rsid w:val="00287E12"/>
    <w:rsid w:val="00295092"/>
    <w:rsid w:val="002A08C6"/>
    <w:rsid w:val="002A1CA7"/>
    <w:rsid w:val="002A228F"/>
    <w:rsid w:val="002A7952"/>
    <w:rsid w:val="002B34A6"/>
    <w:rsid w:val="002B3EE8"/>
    <w:rsid w:val="002C1823"/>
    <w:rsid w:val="002C18D0"/>
    <w:rsid w:val="002C2EC7"/>
    <w:rsid w:val="002C39F7"/>
    <w:rsid w:val="002C43E8"/>
    <w:rsid w:val="002D4E61"/>
    <w:rsid w:val="002D6A1A"/>
    <w:rsid w:val="002E01FB"/>
    <w:rsid w:val="002E06F9"/>
    <w:rsid w:val="002E1BA1"/>
    <w:rsid w:val="002E3317"/>
    <w:rsid w:val="002E7E2F"/>
    <w:rsid w:val="002F0032"/>
    <w:rsid w:val="002F4065"/>
    <w:rsid w:val="002F5417"/>
    <w:rsid w:val="002F6759"/>
    <w:rsid w:val="002F7939"/>
    <w:rsid w:val="00310592"/>
    <w:rsid w:val="00314FB5"/>
    <w:rsid w:val="0031517A"/>
    <w:rsid w:val="003225EA"/>
    <w:rsid w:val="003265A8"/>
    <w:rsid w:val="003313C0"/>
    <w:rsid w:val="00331443"/>
    <w:rsid w:val="00331CED"/>
    <w:rsid w:val="003354BC"/>
    <w:rsid w:val="0033586D"/>
    <w:rsid w:val="0034518E"/>
    <w:rsid w:val="0034564E"/>
    <w:rsid w:val="00345779"/>
    <w:rsid w:val="00354646"/>
    <w:rsid w:val="00354D1A"/>
    <w:rsid w:val="00354F72"/>
    <w:rsid w:val="003656AE"/>
    <w:rsid w:val="00366A45"/>
    <w:rsid w:val="0036778B"/>
    <w:rsid w:val="00381A10"/>
    <w:rsid w:val="00383CB6"/>
    <w:rsid w:val="00383E03"/>
    <w:rsid w:val="003917A8"/>
    <w:rsid w:val="003920FD"/>
    <w:rsid w:val="00393564"/>
    <w:rsid w:val="00396E5F"/>
    <w:rsid w:val="003A1F5A"/>
    <w:rsid w:val="003B3202"/>
    <w:rsid w:val="003B407D"/>
    <w:rsid w:val="003B42B3"/>
    <w:rsid w:val="003B548A"/>
    <w:rsid w:val="003B6EF7"/>
    <w:rsid w:val="003C432B"/>
    <w:rsid w:val="003C6959"/>
    <w:rsid w:val="003E0469"/>
    <w:rsid w:val="003E28B7"/>
    <w:rsid w:val="003E399F"/>
    <w:rsid w:val="003E48C4"/>
    <w:rsid w:val="003F129C"/>
    <w:rsid w:val="004057CA"/>
    <w:rsid w:val="00410CFD"/>
    <w:rsid w:val="00414689"/>
    <w:rsid w:val="00423153"/>
    <w:rsid w:val="00423D69"/>
    <w:rsid w:val="00423F7B"/>
    <w:rsid w:val="00425026"/>
    <w:rsid w:val="004273D7"/>
    <w:rsid w:val="004303D4"/>
    <w:rsid w:val="00430607"/>
    <w:rsid w:val="0043121A"/>
    <w:rsid w:val="00432E84"/>
    <w:rsid w:val="00433A9A"/>
    <w:rsid w:val="0044146A"/>
    <w:rsid w:val="00447C8D"/>
    <w:rsid w:val="004537F9"/>
    <w:rsid w:val="00472C41"/>
    <w:rsid w:val="004731B5"/>
    <w:rsid w:val="004761F7"/>
    <w:rsid w:val="00484E8C"/>
    <w:rsid w:val="00487D5F"/>
    <w:rsid w:val="00493DB5"/>
    <w:rsid w:val="004B123C"/>
    <w:rsid w:val="004B2EFF"/>
    <w:rsid w:val="004B65A0"/>
    <w:rsid w:val="004C6714"/>
    <w:rsid w:val="004D45BC"/>
    <w:rsid w:val="004D5498"/>
    <w:rsid w:val="004E15B2"/>
    <w:rsid w:val="004E1BD1"/>
    <w:rsid w:val="004E3779"/>
    <w:rsid w:val="004F0255"/>
    <w:rsid w:val="004F08FD"/>
    <w:rsid w:val="004F34C2"/>
    <w:rsid w:val="00503012"/>
    <w:rsid w:val="00507A15"/>
    <w:rsid w:val="00510FFD"/>
    <w:rsid w:val="00513113"/>
    <w:rsid w:val="00533BB0"/>
    <w:rsid w:val="00533FEA"/>
    <w:rsid w:val="005373A1"/>
    <w:rsid w:val="00541366"/>
    <w:rsid w:val="00543F91"/>
    <w:rsid w:val="00572779"/>
    <w:rsid w:val="00572FB7"/>
    <w:rsid w:val="005741F8"/>
    <w:rsid w:val="0057628F"/>
    <w:rsid w:val="00576F1E"/>
    <w:rsid w:val="00584F7C"/>
    <w:rsid w:val="005A3FD0"/>
    <w:rsid w:val="005B02AD"/>
    <w:rsid w:val="005B2C5A"/>
    <w:rsid w:val="005B30E4"/>
    <w:rsid w:val="005B3B63"/>
    <w:rsid w:val="005C2D60"/>
    <w:rsid w:val="005C56F5"/>
    <w:rsid w:val="005C76FE"/>
    <w:rsid w:val="005E0676"/>
    <w:rsid w:val="005E165E"/>
    <w:rsid w:val="005E17CB"/>
    <w:rsid w:val="005E699D"/>
    <w:rsid w:val="005F11AB"/>
    <w:rsid w:val="005F19F0"/>
    <w:rsid w:val="005F6A09"/>
    <w:rsid w:val="00602731"/>
    <w:rsid w:val="00602CBA"/>
    <w:rsid w:val="00603DFD"/>
    <w:rsid w:val="00604F72"/>
    <w:rsid w:val="0061118D"/>
    <w:rsid w:val="006126DA"/>
    <w:rsid w:val="00620B2E"/>
    <w:rsid w:val="00631A7F"/>
    <w:rsid w:val="00636BC1"/>
    <w:rsid w:val="006414D2"/>
    <w:rsid w:val="00643437"/>
    <w:rsid w:val="00643C45"/>
    <w:rsid w:val="006447B5"/>
    <w:rsid w:val="0064589A"/>
    <w:rsid w:val="006461B7"/>
    <w:rsid w:val="00651151"/>
    <w:rsid w:val="006512D2"/>
    <w:rsid w:val="006525A9"/>
    <w:rsid w:val="006527C3"/>
    <w:rsid w:val="00655CEB"/>
    <w:rsid w:val="00666589"/>
    <w:rsid w:val="0067394C"/>
    <w:rsid w:val="0067774B"/>
    <w:rsid w:val="00680E11"/>
    <w:rsid w:val="00690274"/>
    <w:rsid w:val="006A5E49"/>
    <w:rsid w:val="006B0C8C"/>
    <w:rsid w:val="006B107F"/>
    <w:rsid w:val="006D4D6B"/>
    <w:rsid w:val="006D5B74"/>
    <w:rsid w:val="006E3651"/>
    <w:rsid w:val="006E3701"/>
    <w:rsid w:val="00703BE2"/>
    <w:rsid w:val="00705628"/>
    <w:rsid w:val="00707C6D"/>
    <w:rsid w:val="00721B1F"/>
    <w:rsid w:val="00721C57"/>
    <w:rsid w:val="0072506A"/>
    <w:rsid w:val="0073169C"/>
    <w:rsid w:val="007560B5"/>
    <w:rsid w:val="00757617"/>
    <w:rsid w:val="0075798B"/>
    <w:rsid w:val="00762835"/>
    <w:rsid w:val="00767C14"/>
    <w:rsid w:val="0078079A"/>
    <w:rsid w:val="007817FA"/>
    <w:rsid w:val="00790393"/>
    <w:rsid w:val="00792CE6"/>
    <w:rsid w:val="0079598F"/>
    <w:rsid w:val="007A1B04"/>
    <w:rsid w:val="007A3562"/>
    <w:rsid w:val="007A4FB1"/>
    <w:rsid w:val="007B1D98"/>
    <w:rsid w:val="007B2BAD"/>
    <w:rsid w:val="007C5711"/>
    <w:rsid w:val="007D38D6"/>
    <w:rsid w:val="007D7B5C"/>
    <w:rsid w:val="007E2DF9"/>
    <w:rsid w:val="007E3E92"/>
    <w:rsid w:val="007E6EDB"/>
    <w:rsid w:val="007E71DC"/>
    <w:rsid w:val="007F1027"/>
    <w:rsid w:val="007F3679"/>
    <w:rsid w:val="007F77EA"/>
    <w:rsid w:val="007F799C"/>
    <w:rsid w:val="00801E37"/>
    <w:rsid w:val="00802D45"/>
    <w:rsid w:val="0080641E"/>
    <w:rsid w:val="0080675B"/>
    <w:rsid w:val="0080740B"/>
    <w:rsid w:val="00810B56"/>
    <w:rsid w:val="00816FDF"/>
    <w:rsid w:val="00817173"/>
    <w:rsid w:val="00817780"/>
    <w:rsid w:val="008203C9"/>
    <w:rsid w:val="00820F9B"/>
    <w:rsid w:val="00822F22"/>
    <w:rsid w:val="008236F7"/>
    <w:rsid w:val="008237F3"/>
    <w:rsid w:val="00825AEA"/>
    <w:rsid w:val="008303DC"/>
    <w:rsid w:val="0083684E"/>
    <w:rsid w:val="008445BD"/>
    <w:rsid w:val="00852F8C"/>
    <w:rsid w:val="00853074"/>
    <w:rsid w:val="00854EE8"/>
    <w:rsid w:val="008615FA"/>
    <w:rsid w:val="00861E5D"/>
    <w:rsid w:val="008633BE"/>
    <w:rsid w:val="008642E1"/>
    <w:rsid w:val="00873277"/>
    <w:rsid w:val="00874959"/>
    <w:rsid w:val="0088603F"/>
    <w:rsid w:val="0088753C"/>
    <w:rsid w:val="008921D1"/>
    <w:rsid w:val="00892986"/>
    <w:rsid w:val="0089716D"/>
    <w:rsid w:val="008A4853"/>
    <w:rsid w:val="008A6720"/>
    <w:rsid w:val="008A7F2C"/>
    <w:rsid w:val="008B042C"/>
    <w:rsid w:val="008B5BF2"/>
    <w:rsid w:val="008C2A80"/>
    <w:rsid w:val="008C50F8"/>
    <w:rsid w:val="008C7463"/>
    <w:rsid w:val="008C7A04"/>
    <w:rsid w:val="008D25F0"/>
    <w:rsid w:val="008D6416"/>
    <w:rsid w:val="008E3996"/>
    <w:rsid w:val="008E4AC9"/>
    <w:rsid w:val="008E5BBE"/>
    <w:rsid w:val="00903246"/>
    <w:rsid w:val="009116A3"/>
    <w:rsid w:val="009133F1"/>
    <w:rsid w:val="00914C8E"/>
    <w:rsid w:val="009312C2"/>
    <w:rsid w:val="00934621"/>
    <w:rsid w:val="00934A57"/>
    <w:rsid w:val="00937DC6"/>
    <w:rsid w:val="00940416"/>
    <w:rsid w:val="00941796"/>
    <w:rsid w:val="009442C8"/>
    <w:rsid w:val="00946322"/>
    <w:rsid w:val="0094693D"/>
    <w:rsid w:val="00955DDF"/>
    <w:rsid w:val="0096075A"/>
    <w:rsid w:val="00970984"/>
    <w:rsid w:val="00970BBD"/>
    <w:rsid w:val="00972969"/>
    <w:rsid w:val="00974475"/>
    <w:rsid w:val="009754BA"/>
    <w:rsid w:val="00976EE7"/>
    <w:rsid w:val="009771CB"/>
    <w:rsid w:val="00980EAB"/>
    <w:rsid w:val="00980FB7"/>
    <w:rsid w:val="00982F33"/>
    <w:rsid w:val="0098457F"/>
    <w:rsid w:val="0098739D"/>
    <w:rsid w:val="009907EF"/>
    <w:rsid w:val="009A753F"/>
    <w:rsid w:val="009B0EC5"/>
    <w:rsid w:val="009B2141"/>
    <w:rsid w:val="009B3E8D"/>
    <w:rsid w:val="009B7984"/>
    <w:rsid w:val="009B79C0"/>
    <w:rsid w:val="009C2DB9"/>
    <w:rsid w:val="009D3357"/>
    <w:rsid w:val="009D7221"/>
    <w:rsid w:val="009E787D"/>
    <w:rsid w:val="009F1880"/>
    <w:rsid w:val="009F5B86"/>
    <w:rsid w:val="00A11EEE"/>
    <w:rsid w:val="00A12297"/>
    <w:rsid w:val="00A15A3E"/>
    <w:rsid w:val="00A16683"/>
    <w:rsid w:val="00A23639"/>
    <w:rsid w:val="00A2369E"/>
    <w:rsid w:val="00A3420D"/>
    <w:rsid w:val="00A35235"/>
    <w:rsid w:val="00A457C1"/>
    <w:rsid w:val="00A464CE"/>
    <w:rsid w:val="00A467EA"/>
    <w:rsid w:val="00A50350"/>
    <w:rsid w:val="00A51435"/>
    <w:rsid w:val="00A54ADA"/>
    <w:rsid w:val="00A60CB2"/>
    <w:rsid w:val="00A63676"/>
    <w:rsid w:val="00A639D9"/>
    <w:rsid w:val="00A64082"/>
    <w:rsid w:val="00A7451E"/>
    <w:rsid w:val="00A80A60"/>
    <w:rsid w:val="00A92366"/>
    <w:rsid w:val="00A928F7"/>
    <w:rsid w:val="00A96363"/>
    <w:rsid w:val="00A97663"/>
    <w:rsid w:val="00A9773D"/>
    <w:rsid w:val="00AA4F75"/>
    <w:rsid w:val="00AA4FA6"/>
    <w:rsid w:val="00AA6185"/>
    <w:rsid w:val="00AA7AC8"/>
    <w:rsid w:val="00AB2C1B"/>
    <w:rsid w:val="00AB5CB7"/>
    <w:rsid w:val="00AB6CCC"/>
    <w:rsid w:val="00AC049D"/>
    <w:rsid w:val="00AC3876"/>
    <w:rsid w:val="00AC5E9E"/>
    <w:rsid w:val="00AD0BB9"/>
    <w:rsid w:val="00AD101F"/>
    <w:rsid w:val="00AD3055"/>
    <w:rsid w:val="00AD7013"/>
    <w:rsid w:val="00AD782A"/>
    <w:rsid w:val="00AE448A"/>
    <w:rsid w:val="00AE776A"/>
    <w:rsid w:val="00B061FD"/>
    <w:rsid w:val="00B066B4"/>
    <w:rsid w:val="00B072EF"/>
    <w:rsid w:val="00B07816"/>
    <w:rsid w:val="00B15E97"/>
    <w:rsid w:val="00B15F23"/>
    <w:rsid w:val="00B16059"/>
    <w:rsid w:val="00B242A1"/>
    <w:rsid w:val="00B2718A"/>
    <w:rsid w:val="00B3108A"/>
    <w:rsid w:val="00B3355F"/>
    <w:rsid w:val="00B44397"/>
    <w:rsid w:val="00B47DAD"/>
    <w:rsid w:val="00B5149E"/>
    <w:rsid w:val="00B542E5"/>
    <w:rsid w:val="00B64731"/>
    <w:rsid w:val="00B6593C"/>
    <w:rsid w:val="00B677D5"/>
    <w:rsid w:val="00B720E9"/>
    <w:rsid w:val="00B77C34"/>
    <w:rsid w:val="00BA4210"/>
    <w:rsid w:val="00BA7A2E"/>
    <w:rsid w:val="00BA7FD8"/>
    <w:rsid w:val="00BB451B"/>
    <w:rsid w:val="00BB4E19"/>
    <w:rsid w:val="00BB6F40"/>
    <w:rsid w:val="00BC18ED"/>
    <w:rsid w:val="00BC26A8"/>
    <w:rsid w:val="00BC5710"/>
    <w:rsid w:val="00BE3B54"/>
    <w:rsid w:val="00BF3D35"/>
    <w:rsid w:val="00BF62E1"/>
    <w:rsid w:val="00C03EA8"/>
    <w:rsid w:val="00C03FDC"/>
    <w:rsid w:val="00C056FD"/>
    <w:rsid w:val="00C10EC4"/>
    <w:rsid w:val="00C13262"/>
    <w:rsid w:val="00C17F7E"/>
    <w:rsid w:val="00C35401"/>
    <w:rsid w:val="00C35767"/>
    <w:rsid w:val="00C35CE0"/>
    <w:rsid w:val="00C415ED"/>
    <w:rsid w:val="00C46898"/>
    <w:rsid w:val="00C504BA"/>
    <w:rsid w:val="00C527AC"/>
    <w:rsid w:val="00C547CB"/>
    <w:rsid w:val="00C56A1C"/>
    <w:rsid w:val="00C570B1"/>
    <w:rsid w:val="00C63E69"/>
    <w:rsid w:val="00C648D8"/>
    <w:rsid w:val="00C77157"/>
    <w:rsid w:val="00C83E94"/>
    <w:rsid w:val="00C84B0F"/>
    <w:rsid w:val="00C8673D"/>
    <w:rsid w:val="00C97FB0"/>
    <w:rsid w:val="00CA278D"/>
    <w:rsid w:val="00CA7C35"/>
    <w:rsid w:val="00CB2A94"/>
    <w:rsid w:val="00CB2C0C"/>
    <w:rsid w:val="00CB4BB4"/>
    <w:rsid w:val="00CC2BFC"/>
    <w:rsid w:val="00CC44B1"/>
    <w:rsid w:val="00CD21BF"/>
    <w:rsid w:val="00CD4144"/>
    <w:rsid w:val="00CD5E7F"/>
    <w:rsid w:val="00CF286E"/>
    <w:rsid w:val="00CF4965"/>
    <w:rsid w:val="00CF70B6"/>
    <w:rsid w:val="00D005FC"/>
    <w:rsid w:val="00D02CE9"/>
    <w:rsid w:val="00D16E05"/>
    <w:rsid w:val="00D249FE"/>
    <w:rsid w:val="00D24FB3"/>
    <w:rsid w:val="00D262F1"/>
    <w:rsid w:val="00D3087F"/>
    <w:rsid w:val="00D345D6"/>
    <w:rsid w:val="00D34787"/>
    <w:rsid w:val="00D445A0"/>
    <w:rsid w:val="00D46DA2"/>
    <w:rsid w:val="00D47649"/>
    <w:rsid w:val="00D47A0D"/>
    <w:rsid w:val="00D51C3D"/>
    <w:rsid w:val="00D52FB3"/>
    <w:rsid w:val="00D53EB0"/>
    <w:rsid w:val="00D56960"/>
    <w:rsid w:val="00D63819"/>
    <w:rsid w:val="00D64894"/>
    <w:rsid w:val="00D672D8"/>
    <w:rsid w:val="00D7089F"/>
    <w:rsid w:val="00D74844"/>
    <w:rsid w:val="00D77097"/>
    <w:rsid w:val="00D85ACF"/>
    <w:rsid w:val="00D902DC"/>
    <w:rsid w:val="00D94DB3"/>
    <w:rsid w:val="00D97823"/>
    <w:rsid w:val="00DA04FA"/>
    <w:rsid w:val="00DA1467"/>
    <w:rsid w:val="00DA70DE"/>
    <w:rsid w:val="00DA72FE"/>
    <w:rsid w:val="00DB6197"/>
    <w:rsid w:val="00DB7238"/>
    <w:rsid w:val="00DB7677"/>
    <w:rsid w:val="00DC456B"/>
    <w:rsid w:val="00DC750B"/>
    <w:rsid w:val="00DC7B4B"/>
    <w:rsid w:val="00DD0CF1"/>
    <w:rsid w:val="00DD5B81"/>
    <w:rsid w:val="00DD5CEB"/>
    <w:rsid w:val="00DD763F"/>
    <w:rsid w:val="00DE214F"/>
    <w:rsid w:val="00DE317A"/>
    <w:rsid w:val="00DE4181"/>
    <w:rsid w:val="00DF49CD"/>
    <w:rsid w:val="00DF4BA0"/>
    <w:rsid w:val="00E009E6"/>
    <w:rsid w:val="00E079DE"/>
    <w:rsid w:val="00E1207B"/>
    <w:rsid w:val="00E12421"/>
    <w:rsid w:val="00E1672D"/>
    <w:rsid w:val="00E16CF3"/>
    <w:rsid w:val="00E17F2B"/>
    <w:rsid w:val="00E2456C"/>
    <w:rsid w:val="00E317B3"/>
    <w:rsid w:val="00E36335"/>
    <w:rsid w:val="00E375C0"/>
    <w:rsid w:val="00E46F68"/>
    <w:rsid w:val="00E50DF2"/>
    <w:rsid w:val="00E5131F"/>
    <w:rsid w:val="00E5316E"/>
    <w:rsid w:val="00E64746"/>
    <w:rsid w:val="00E65C5D"/>
    <w:rsid w:val="00E66673"/>
    <w:rsid w:val="00E67FF8"/>
    <w:rsid w:val="00E701BE"/>
    <w:rsid w:val="00E70A7D"/>
    <w:rsid w:val="00E746FE"/>
    <w:rsid w:val="00E7793C"/>
    <w:rsid w:val="00E77BDE"/>
    <w:rsid w:val="00E80AF5"/>
    <w:rsid w:val="00E83710"/>
    <w:rsid w:val="00E9285E"/>
    <w:rsid w:val="00E9572A"/>
    <w:rsid w:val="00E97918"/>
    <w:rsid w:val="00EA0D37"/>
    <w:rsid w:val="00EB2B78"/>
    <w:rsid w:val="00EB6968"/>
    <w:rsid w:val="00EC1E90"/>
    <w:rsid w:val="00EC6542"/>
    <w:rsid w:val="00EC6D09"/>
    <w:rsid w:val="00ED6A82"/>
    <w:rsid w:val="00ED6C52"/>
    <w:rsid w:val="00EE01AE"/>
    <w:rsid w:val="00EE0C66"/>
    <w:rsid w:val="00EE2E67"/>
    <w:rsid w:val="00EE4025"/>
    <w:rsid w:val="00EE5F81"/>
    <w:rsid w:val="00EF326E"/>
    <w:rsid w:val="00EF55F6"/>
    <w:rsid w:val="00F00F72"/>
    <w:rsid w:val="00F01CC1"/>
    <w:rsid w:val="00F02E1D"/>
    <w:rsid w:val="00F04F25"/>
    <w:rsid w:val="00F1019E"/>
    <w:rsid w:val="00F1177A"/>
    <w:rsid w:val="00F139B1"/>
    <w:rsid w:val="00F14AB9"/>
    <w:rsid w:val="00F2001B"/>
    <w:rsid w:val="00F23B62"/>
    <w:rsid w:val="00F2524E"/>
    <w:rsid w:val="00F25A7F"/>
    <w:rsid w:val="00F312D9"/>
    <w:rsid w:val="00F33BCD"/>
    <w:rsid w:val="00F34186"/>
    <w:rsid w:val="00F354BE"/>
    <w:rsid w:val="00F40B8D"/>
    <w:rsid w:val="00F572C4"/>
    <w:rsid w:val="00F634B1"/>
    <w:rsid w:val="00F678A5"/>
    <w:rsid w:val="00F74965"/>
    <w:rsid w:val="00F76FE3"/>
    <w:rsid w:val="00F8141D"/>
    <w:rsid w:val="00F85592"/>
    <w:rsid w:val="00F8771D"/>
    <w:rsid w:val="00F97515"/>
    <w:rsid w:val="00F9791D"/>
    <w:rsid w:val="00FA7E12"/>
    <w:rsid w:val="00FB313F"/>
    <w:rsid w:val="00FB38F1"/>
    <w:rsid w:val="00FB43B4"/>
    <w:rsid w:val="00FB58AD"/>
    <w:rsid w:val="00FB6BBA"/>
    <w:rsid w:val="00FB7322"/>
    <w:rsid w:val="00FC0E91"/>
    <w:rsid w:val="00FC1AC3"/>
    <w:rsid w:val="00FC666D"/>
    <w:rsid w:val="00FD0DFE"/>
    <w:rsid w:val="00FD7861"/>
    <w:rsid w:val="00FE07BB"/>
    <w:rsid w:val="00FE5127"/>
    <w:rsid w:val="00FF5E21"/>
    <w:rsid w:val="00FF6BD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07B8"/>
  <w15:docId w15:val="{312500F6-381A-4C21-83CE-B124ACAB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94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E91"/>
    <w:pPr>
      <w:tabs>
        <w:tab w:val="center" w:pos="4153"/>
        <w:tab w:val="right" w:pos="8306"/>
      </w:tabs>
      <w:spacing w:after="0" w:line="240" w:lineRule="auto"/>
    </w:pPr>
  </w:style>
  <w:style w:type="character" w:customStyle="1" w:styleId="Char">
    <w:name w:val="Κεφαλίδα Char"/>
    <w:basedOn w:val="a0"/>
    <w:link w:val="a3"/>
    <w:uiPriority w:val="99"/>
    <w:rsid w:val="00FC0E91"/>
  </w:style>
  <w:style w:type="paragraph" w:styleId="a4">
    <w:name w:val="footer"/>
    <w:basedOn w:val="a"/>
    <w:link w:val="Char0"/>
    <w:uiPriority w:val="99"/>
    <w:unhideWhenUsed/>
    <w:rsid w:val="00FC0E91"/>
    <w:pPr>
      <w:tabs>
        <w:tab w:val="center" w:pos="4153"/>
        <w:tab w:val="right" w:pos="8306"/>
      </w:tabs>
      <w:spacing w:after="0" w:line="240" w:lineRule="auto"/>
    </w:pPr>
  </w:style>
  <w:style w:type="character" w:customStyle="1" w:styleId="Char0">
    <w:name w:val="Υποσέλιδο Char"/>
    <w:basedOn w:val="a0"/>
    <w:link w:val="a4"/>
    <w:uiPriority w:val="99"/>
    <w:rsid w:val="00FC0E91"/>
  </w:style>
  <w:style w:type="paragraph" w:styleId="a5">
    <w:name w:val="List Paragraph"/>
    <w:basedOn w:val="a"/>
    <w:uiPriority w:val="34"/>
    <w:qFormat/>
    <w:rsid w:val="00025BDC"/>
    <w:pPr>
      <w:ind w:left="720"/>
      <w:contextualSpacing/>
    </w:pPr>
  </w:style>
  <w:style w:type="paragraph" w:styleId="a6">
    <w:name w:val="Balloon Text"/>
    <w:basedOn w:val="a"/>
    <w:link w:val="Char1"/>
    <w:uiPriority w:val="99"/>
    <w:semiHidden/>
    <w:unhideWhenUsed/>
    <w:rsid w:val="00CD21BF"/>
    <w:pPr>
      <w:spacing w:after="0" w:line="240" w:lineRule="auto"/>
    </w:pPr>
    <w:rPr>
      <w:rFonts w:ascii="Tahoma" w:hAnsi="Tahoma"/>
      <w:sz w:val="16"/>
      <w:szCs w:val="16"/>
      <w:lang w:val="x-none" w:eastAsia="x-none"/>
    </w:rPr>
  </w:style>
  <w:style w:type="character" w:customStyle="1" w:styleId="Char1">
    <w:name w:val="Κείμενο πλαισίου Char"/>
    <w:link w:val="a6"/>
    <w:uiPriority w:val="99"/>
    <w:semiHidden/>
    <w:rsid w:val="00CD21BF"/>
    <w:rPr>
      <w:rFonts w:ascii="Tahoma" w:hAnsi="Tahoma" w:cs="Tahoma"/>
      <w:sz w:val="16"/>
      <w:szCs w:val="16"/>
    </w:rPr>
  </w:style>
  <w:style w:type="paragraph" w:styleId="a7">
    <w:name w:val="Body Text"/>
    <w:aliases w:val="Char Char2,Char Char Char Char,Char Char Char"/>
    <w:basedOn w:val="a"/>
    <w:link w:val="Char10"/>
    <w:uiPriority w:val="99"/>
    <w:rsid w:val="008B5BF2"/>
    <w:pPr>
      <w:widowControl w:val="0"/>
      <w:tabs>
        <w:tab w:val="left" w:pos="1980"/>
        <w:tab w:val="left" w:pos="7340"/>
        <w:tab w:val="left" w:pos="9781"/>
      </w:tabs>
      <w:suppressAutoHyphens/>
      <w:autoSpaceDE w:val="0"/>
      <w:spacing w:after="0" w:line="240" w:lineRule="auto"/>
      <w:jc w:val="both"/>
    </w:pPr>
    <w:rPr>
      <w:rFonts w:ascii="Arial" w:eastAsia="Times New Roman" w:hAnsi="Arial"/>
      <w:spacing w:val="-6"/>
      <w:sz w:val="18"/>
      <w:szCs w:val="20"/>
      <w:u w:val="single"/>
      <w:lang w:val="x-none" w:eastAsia="ar-SA"/>
    </w:rPr>
  </w:style>
  <w:style w:type="character" w:customStyle="1" w:styleId="Char2">
    <w:name w:val="Σώμα κειμένου Char"/>
    <w:uiPriority w:val="99"/>
    <w:semiHidden/>
    <w:rsid w:val="008B5BF2"/>
    <w:rPr>
      <w:sz w:val="22"/>
      <w:szCs w:val="22"/>
      <w:lang w:val="en-GB" w:eastAsia="en-US"/>
    </w:rPr>
  </w:style>
  <w:style w:type="character" w:customStyle="1" w:styleId="Char10">
    <w:name w:val="Σώμα κειμένου Char1"/>
    <w:aliases w:val="Char Char2 Char,Char Char Char Char Char,Char Char Char Char1"/>
    <w:link w:val="a7"/>
    <w:uiPriority w:val="99"/>
    <w:rsid w:val="008B5BF2"/>
    <w:rPr>
      <w:rFonts w:ascii="Arial" w:eastAsia="Times New Roman" w:hAnsi="Arial"/>
      <w:spacing w:val="-6"/>
      <w:sz w:val="18"/>
      <w:u w:val="single"/>
      <w:lang w:eastAsia="ar-SA"/>
    </w:rPr>
  </w:style>
  <w:style w:type="paragraph" w:styleId="a8">
    <w:name w:val="footnote text"/>
    <w:basedOn w:val="a"/>
    <w:link w:val="Char3"/>
    <w:uiPriority w:val="99"/>
    <w:semiHidden/>
    <w:unhideWhenUsed/>
    <w:rsid w:val="00A80A60"/>
    <w:pPr>
      <w:spacing w:after="0" w:line="240" w:lineRule="auto"/>
    </w:pPr>
    <w:rPr>
      <w:sz w:val="20"/>
      <w:szCs w:val="20"/>
    </w:rPr>
  </w:style>
  <w:style w:type="character" w:customStyle="1" w:styleId="Char3">
    <w:name w:val="Κείμενο υποσημείωσης Char"/>
    <w:link w:val="a8"/>
    <w:uiPriority w:val="99"/>
    <w:semiHidden/>
    <w:rsid w:val="00A80A60"/>
    <w:rPr>
      <w:lang w:eastAsia="en-US"/>
    </w:rPr>
  </w:style>
  <w:style w:type="character" w:styleId="a9">
    <w:name w:val="footnote reference"/>
    <w:uiPriority w:val="99"/>
    <w:semiHidden/>
    <w:unhideWhenUsed/>
    <w:rsid w:val="00A80A60"/>
    <w:rPr>
      <w:vertAlign w:val="superscript"/>
    </w:rPr>
  </w:style>
  <w:style w:type="paragraph" w:styleId="aa">
    <w:name w:val="endnote text"/>
    <w:basedOn w:val="a"/>
    <w:link w:val="Char4"/>
    <w:uiPriority w:val="99"/>
    <w:semiHidden/>
    <w:unhideWhenUsed/>
    <w:rsid w:val="006461B7"/>
    <w:pPr>
      <w:spacing w:after="0" w:line="240" w:lineRule="auto"/>
    </w:pPr>
    <w:rPr>
      <w:sz w:val="20"/>
      <w:szCs w:val="20"/>
    </w:rPr>
  </w:style>
  <w:style w:type="character" w:customStyle="1" w:styleId="Char4">
    <w:name w:val="Κείμενο σημείωσης τέλους Char"/>
    <w:basedOn w:val="a0"/>
    <w:link w:val="aa"/>
    <w:uiPriority w:val="99"/>
    <w:semiHidden/>
    <w:rsid w:val="006461B7"/>
    <w:rPr>
      <w:lang w:eastAsia="en-US"/>
    </w:rPr>
  </w:style>
  <w:style w:type="character" w:styleId="ab">
    <w:name w:val="endnote reference"/>
    <w:basedOn w:val="a0"/>
    <w:uiPriority w:val="99"/>
    <w:semiHidden/>
    <w:unhideWhenUsed/>
    <w:rsid w:val="006461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4AC31-3BD5-4884-84F3-59A73BC3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8855</Words>
  <Characters>47818</Characters>
  <Application>Microsoft Office Word</Application>
  <DocSecurity>0</DocSecurity>
  <Lines>398</Lines>
  <Paragraphs>113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DEKN-HMCO</dc:creator>
  <cp:lastModifiedBy>DEKN-HMCO</cp:lastModifiedBy>
  <cp:revision>14</cp:revision>
  <cp:lastPrinted>2019-10-01T09:31:00Z</cp:lastPrinted>
  <dcterms:created xsi:type="dcterms:W3CDTF">2020-06-23T07:16:00Z</dcterms:created>
  <dcterms:modified xsi:type="dcterms:W3CDTF">2020-06-23T10:57:00Z</dcterms:modified>
</cp:coreProperties>
</file>