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9" w:type="dxa"/>
        <w:tblInd w:w="-464" w:type="dxa"/>
        <w:tblLayout w:type="fixed"/>
        <w:tblLook w:val="0000"/>
      </w:tblPr>
      <w:tblGrid>
        <w:gridCol w:w="1543"/>
        <w:gridCol w:w="867"/>
        <w:gridCol w:w="1794"/>
        <w:gridCol w:w="3311"/>
        <w:gridCol w:w="2134"/>
      </w:tblGrid>
      <w:tr w:rsidR="00110526" w:rsidTr="00110526">
        <w:trPr>
          <w:cantSplit/>
          <w:trHeight w:val="18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10526" w:rsidRDefault="00110526" w:rsidP="00B519BE">
            <w:pPr>
              <w:autoSpaceDE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Cs/>
                <w:color w:val="262626"/>
              </w:rPr>
              <w:t>Υ.ΝΑ.Ν.Π.</w:t>
            </w:r>
          </w:p>
        </w:tc>
        <w:tc>
          <w:tcPr>
            <w:tcW w:w="59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10526" w:rsidRDefault="00110526" w:rsidP="00B519BE">
            <w:pPr>
              <w:autoSpaceDE w:val="0"/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ΕΝΤΥΠΟ ΔΗΜΟΣΙΑΣ ΔΙΑΒΟΥΛΕΥΣΗΣ</w:t>
            </w:r>
          </w:p>
          <w:p w:rsidR="00110526" w:rsidRDefault="00110526" w:rsidP="00B519BE">
            <w:pPr>
              <w:autoSpaceDE w:val="0"/>
              <w:spacing w:after="0" w:line="360" w:lineRule="auto"/>
              <w:jc w:val="center"/>
              <w:rPr>
                <w:bCs/>
                <w:color w:val="262626"/>
              </w:rPr>
            </w:pPr>
            <w:r>
              <w:rPr>
                <w:b/>
                <w:bCs/>
              </w:rPr>
              <w:t>ΤΕΧΝΙΚΩΝ ΠΡΟΔΙΑΓΡΑΦΩΝ</w:t>
            </w:r>
            <w:r w:rsidR="008F64EB">
              <w:rPr>
                <w:b/>
                <w:bCs/>
              </w:rPr>
              <w:t>/ΟΡΩΝ ΔΙΑΚΗΡΥΞΗΣ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10526" w:rsidRDefault="00110526" w:rsidP="00B519BE">
            <w:pPr>
              <w:autoSpaceDE w:val="0"/>
              <w:snapToGrid w:val="0"/>
              <w:spacing w:after="0" w:line="360" w:lineRule="auto"/>
              <w:jc w:val="center"/>
              <w:rPr>
                <w:bCs/>
                <w:color w:val="262626"/>
              </w:rPr>
            </w:pPr>
          </w:p>
          <w:p w:rsidR="00110526" w:rsidRDefault="00110526" w:rsidP="00B519BE">
            <w:pPr>
              <w:autoSpaceDE w:val="0"/>
              <w:spacing w:after="0" w:line="360" w:lineRule="auto"/>
              <w:jc w:val="center"/>
            </w:pPr>
            <w:r>
              <w:rPr>
                <w:bCs/>
                <w:color w:val="262626"/>
              </w:rPr>
              <w:t>Ε 2</w:t>
            </w:r>
          </w:p>
        </w:tc>
      </w:tr>
      <w:tr w:rsidR="00110526" w:rsidTr="00110526">
        <w:trPr>
          <w:cantSplit/>
          <w:trHeight w:val="18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110526" w:rsidRDefault="00110526" w:rsidP="00B519BE">
            <w:pPr>
              <w:autoSpaceDE w:val="0"/>
              <w:spacing w:after="0" w:line="360" w:lineRule="auto"/>
              <w:jc w:val="center"/>
            </w:pPr>
            <w:r>
              <w:rPr>
                <w:bCs/>
                <w:color w:val="262626"/>
              </w:rPr>
              <w:t>Α.Λ.Σ.-ΕΛ.ΑΚΤ.</w:t>
            </w:r>
          </w:p>
        </w:tc>
        <w:tc>
          <w:tcPr>
            <w:tcW w:w="59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110526" w:rsidRDefault="00110526" w:rsidP="00B519BE">
            <w:pPr>
              <w:snapToGrid w:val="0"/>
            </w:pPr>
          </w:p>
        </w:tc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110526" w:rsidRDefault="00110526" w:rsidP="00B519BE">
            <w:pPr>
              <w:autoSpaceDE w:val="0"/>
              <w:snapToGrid w:val="0"/>
              <w:spacing w:after="0" w:line="360" w:lineRule="auto"/>
              <w:jc w:val="center"/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110526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262626"/>
              </w:rPr>
            </w:pPr>
            <w:r w:rsidRPr="00110526">
              <w:rPr>
                <w:rFonts w:cs="Calibri"/>
                <w:b/>
                <w:bCs/>
                <w:color w:val="262626"/>
              </w:rPr>
              <w:t xml:space="preserve">Το παρόν θα αναρτηθεί σε επεξεργάσιμη μορφή στο </w:t>
            </w:r>
            <w:hyperlink r:id="rId4" w:history="1"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www</w:t>
              </w:r>
              <w:r w:rsidRPr="00110526">
                <w:rPr>
                  <w:rStyle w:val="-"/>
                  <w:rFonts w:cs="Calibri"/>
                  <w:b/>
                  <w:bCs/>
                </w:rPr>
                <w:t>.</w:t>
              </w:r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hcg</w:t>
              </w:r>
              <w:r w:rsidRPr="00110526">
                <w:rPr>
                  <w:rStyle w:val="-"/>
                  <w:rFonts w:cs="Calibri"/>
                  <w:b/>
                  <w:bCs/>
                </w:rPr>
                <w:t>.</w:t>
              </w:r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gr</w:t>
              </w:r>
            </w:hyperlink>
            <w:r w:rsidRPr="00110526">
              <w:rPr>
                <w:rFonts w:cs="Calibri"/>
                <w:b/>
                <w:bCs/>
                <w:color w:val="262626"/>
              </w:rPr>
              <w:t xml:space="preserve"> και στο </w:t>
            </w:r>
            <w:hyperlink r:id="rId5" w:history="1"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www</w:t>
              </w:r>
              <w:r w:rsidRPr="00110526">
                <w:rPr>
                  <w:rStyle w:val="-"/>
                  <w:rFonts w:cs="Calibri"/>
                  <w:b/>
                  <w:bCs/>
                </w:rPr>
                <w:t>.</w:t>
              </w:r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yen</w:t>
              </w:r>
              <w:r w:rsidRPr="00110526">
                <w:rPr>
                  <w:rStyle w:val="-"/>
                  <w:rFonts w:cs="Calibri"/>
                  <w:b/>
                  <w:bCs/>
                </w:rPr>
                <w:t>.</w:t>
              </w:r>
              <w:r w:rsidRPr="00110526">
                <w:rPr>
                  <w:rStyle w:val="-"/>
                  <w:rFonts w:cs="Calibri"/>
                  <w:b/>
                  <w:bCs/>
                  <w:lang w:val="en-US"/>
                </w:rPr>
                <w:t>gr</w:t>
              </w:r>
            </w:hyperlink>
            <w:r w:rsidRPr="00110526">
              <w:rPr>
                <w:rFonts w:cs="Calibri"/>
                <w:b/>
                <w:bCs/>
                <w:color w:val="262626"/>
              </w:rPr>
              <w:t xml:space="preserve"> </w:t>
            </w: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  <w:b/>
                <w:bCs/>
              </w:rPr>
              <w:t>Ημερομηνία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  <w:b/>
                <w:bCs/>
              </w:rPr>
              <w:t>Προς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/>
                <w:bCs/>
              </w:rPr>
              <w:t>ΥΝΑΝΠ/</w:t>
            </w:r>
            <w:r>
              <w:rPr>
                <w:rFonts w:cs="Calibri"/>
                <w:b/>
                <w:bCs/>
              </w:rPr>
              <w:t xml:space="preserve">ΓΔΟΥ/ </w:t>
            </w:r>
            <w:r>
              <w:rPr>
                <w:rFonts w:eastAsia="Calibri" w:cs="Calibri"/>
                <w:b/>
                <w:bCs/>
              </w:rPr>
              <w:t>ΔΙΠ</w:t>
            </w:r>
            <w:r>
              <w:rPr>
                <w:rFonts w:cs="Calibri"/>
                <w:b/>
                <w:bCs/>
              </w:rPr>
              <w:t>ΕΑ</w:t>
            </w:r>
            <w:r>
              <w:rPr>
                <w:rFonts w:eastAsia="Calibri" w:cs="Calibri"/>
                <w:b/>
                <w:bCs/>
              </w:rPr>
              <w:t xml:space="preserve"> 4ο</w:t>
            </w: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/>
                <w:bCs/>
              </w:rPr>
              <w:t>Πίνακας Στοιχείων Συμμετέχοντα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Επωνυμία: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Έδρα: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Υπεύθυνος επικοινωνίας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Τηλέφωνο: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Φαξ: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Email: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91"/>
        </w:trPr>
        <w:tc>
          <w:tcPr>
            <w:tcW w:w="4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eastAsia="Calibri" w:cs="Calibri"/>
              </w:rPr>
              <w:t>Web: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Cs/>
              </w:rPr>
            </w:pPr>
          </w:p>
        </w:tc>
      </w:tr>
      <w:tr w:rsidR="00CB2FAA" w:rsidTr="00110526">
        <w:trPr>
          <w:trHeight w:val="444"/>
        </w:trPr>
        <w:tc>
          <w:tcPr>
            <w:tcW w:w="9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eastAsia="Calibri" w:cs="Calibri"/>
                <w:b/>
                <w:bCs/>
              </w:rPr>
            </w:pPr>
          </w:p>
        </w:tc>
      </w:tr>
      <w:tr w:rsidR="00CB2FAA" w:rsidTr="00110526">
        <w:trPr>
          <w:trHeight w:val="1017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</w:rPr>
              <w:t>Πίνακας Στοιχείων Έργου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την Υπηρεσία)</w:t>
            </w:r>
          </w:p>
        </w:tc>
      </w:tr>
      <w:tr w:rsidR="00CB2FAA" w:rsidTr="00110526">
        <w:trPr>
          <w:trHeight w:val="4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Τίτλος Έργου: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Pr="00AE7462" w:rsidRDefault="007C2A3A">
            <w:pPr>
              <w:autoSpaceDE w:val="0"/>
              <w:spacing w:after="0" w:line="360" w:lineRule="auto"/>
              <w:jc w:val="center"/>
              <w:rPr>
                <w:bCs/>
              </w:rPr>
            </w:pPr>
            <w:r>
              <w:rPr>
                <w:rFonts w:cs="Calibri"/>
                <w:bCs/>
                <w:sz w:val="24"/>
              </w:rPr>
              <w:t>Προμήθεια Οχημάτων Διαφόρων Τύπων και Κατηγοριών για τις Ανάγκες του Λιμενικού Σώματος – Ελληνικής Ακτοφυλακής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Προμήθεια ειδών / Παροχή Υπηρεσιών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010" w:rsidRDefault="00861010" w:rsidP="00254547">
            <w:pPr>
              <w:autoSpaceDE w:val="0"/>
              <w:spacing w:after="0" w:line="360" w:lineRule="auto"/>
              <w:rPr>
                <w:bCs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bCs/>
              </w:rPr>
              <w:t>Π</w:t>
            </w:r>
            <w:r w:rsidR="007C2A3A">
              <w:rPr>
                <w:bCs/>
              </w:rPr>
              <w:t xml:space="preserve">ρομήθεια </w:t>
            </w:r>
            <w:r>
              <w:rPr>
                <w:bCs/>
              </w:rPr>
              <w:t>Ε</w:t>
            </w:r>
            <w:r w:rsidR="007C2A3A">
              <w:rPr>
                <w:bCs/>
              </w:rPr>
              <w:t>ιδών</w:t>
            </w:r>
            <w:r>
              <w:rPr>
                <w:bCs/>
              </w:rPr>
              <w:t xml:space="preserve"> 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Τμηματική Υποβολή: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Cs/>
              </w:rPr>
              <w:t>Ν</w:t>
            </w:r>
            <w:r w:rsidR="007C2A3A">
              <w:rPr>
                <w:rFonts w:cs="Calibri"/>
                <w:bCs/>
              </w:rPr>
              <w:t>αι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Προϋπολογισμός: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547" w:rsidRPr="00F650F5" w:rsidRDefault="00254547" w:rsidP="00254547">
            <w:pPr>
              <w:pStyle w:val="Web1"/>
              <w:spacing w:before="0" w:after="0"/>
              <w:jc w:val="both"/>
              <w:rPr>
                <w:rFonts w:ascii="Calibri" w:hAnsi="Calibri" w:cs="Calibri"/>
                <w:sz w:val="24"/>
                <w:lang w:val="el-GR"/>
              </w:rPr>
            </w:pPr>
            <w:r>
              <w:rPr>
                <w:rFonts w:ascii="Calibri" w:hAnsi="Calibri" w:cs="Calibri"/>
                <w:sz w:val="24"/>
                <w:lang w:val="el-GR"/>
              </w:rPr>
              <w:t>Είδος</w:t>
            </w:r>
            <w:r w:rsidRPr="00F650F5">
              <w:rPr>
                <w:rFonts w:ascii="Calibri" w:hAnsi="Calibri" w:cs="Calibri"/>
                <w:sz w:val="24"/>
                <w:lang w:val="el-GR"/>
              </w:rPr>
              <w:t xml:space="preserve"> Α΄:</w:t>
            </w:r>
            <w:r>
              <w:rPr>
                <w:rFonts w:ascii="Calibri" w:hAnsi="Calibri" w:cs="Calibri"/>
                <w:sz w:val="24"/>
                <w:lang w:val="el-GR"/>
              </w:rPr>
              <w:t xml:space="preserve"> 3.000.000 Ευρώ</w:t>
            </w:r>
          </w:p>
          <w:p w:rsidR="00254547" w:rsidRPr="00F650F5" w:rsidRDefault="00254547" w:rsidP="00254547">
            <w:pPr>
              <w:pStyle w:val="Web1"/>
              <w:spacing w:before="0" w:after="0"/>
              <w:jc w:val="both"/>
              <w:rPr>
                <w:rFonts w:ascii="Calibri" w:hAnsi="Calibri" w:cs="Calibri"/>
                <w:sz w:val="24"/>
                <w:lang w:val="el-GR"/>
              </w:rPr>
            </w:pPr>
            <w:r>
              <w:rPr>
                <w:rFonts w:ascii="Calibri" w:hAnsi="Calibri" w:cs="Calibri"/>
                <w:sz w:val="24"/>
                <w:lang w:val="el-GR"/>
              </w:rPr>
              <w:t>Είδος</w:t>
            </w:r>
            <w:r w:rsidRPr="00F650F5">
              <w:rPr>
                <w:rFonts w:ascii="Calibri" w:hAnsi="Calibri" w:cs="Calibri"/>
                <w:sz w:val="24"/>
                <w:lang w:val="el-GR"/>
              </w:rPr>
              <w:t xml:space="preserve"> Β΄:</w:t>
            </w:r>
            <w:r>
              <w:rPr>
                <w:rFonts w:ascii="Calibri" w:hAnsi="Calibri" w:cs="Calibri"/>
                <w:sz w:val="24"/>
                <w:lang w:val="el-GR"/>
              </w:rPr>
              <w:t xml:space="preserve"> 2.660.000 Ευρώ</w:t>
            </w:r>
          </w:p>
          <w:p w:rsidR="00254547" w:rsidRPr="00F650F5" w:rsidRDefault="00254547" w:rsidP="00254547">
            <w:pPr>
              <w:pStyle w:val="Web1"/>
              <w:spacing w:before="0" w:after="0"/>
              <w:jc w:val="both"/>
              <w:rPr>
                <w:rFonts w:ascii="Calibri" w:hAnsi="Calibri" w:cs="Calibri"/>
                <w:sz w:val="24"/>
                <w:lang w:val="el-GR"/>
              </w:rPr>
            </w:pPr>
            <w:r>
              <w:rPr>
                <w:rFonts w:ascii="Calibri" w:hAnsi="Calibri" w:cs="Calibri"/>
                <w:sz w:val="24"/>
                <w:lang w:val="el-GR"/>
              </w:rPr>
              <w:t>Είδος</w:t>
            </w:r>
            <w:r w:rsidRPr="00F650F5">
              <w:rPr>
                <w:rFonts w:ascii="Calibri" w:hAnsi="Calibri" w:cs="Calibri"/>
                <w:sz w:val="24"/>
                <w:lang w:val="el-GR"/>
              </w:rPr>
              <w:t xml:space="preserve"> Γ΄:</w:t>
            </w:r>
            <w:r>
              <w:rPr>
                <w:rFonts w:ascii="Calibri" w:hAnsi="Calibri" w:cs="Calibri"/>
                <w:sz w:val="24"/>
                <w:lang w:val="el-GR"/>
              </w:rPr>
              <w:t xml:space="preserve"> 1.250.000 Ευρώ</w:t>
            </w:r>
          </w:p>
          <w:p w:rsidR="00254547" w:rsidRPr="00F650F5" w:rsidRDefault="00254547" w:rsidP="002545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F650F5">
              <w:rPr>
                <w:rFonts w:cs="Calibri"/>
                <w:sz w:val="24"/>
                <w:szCs w:val="24"/>
              </w:rPr>
              <w:t xml:space="preserve"> Δ΄:</w:t>
            </w:r>
            <w:r>
              <w:rPr>
                <w:rFonts w:cs="Calibri"/>
                <w:sz w:val="24"/>
                <w:szCs w:val="24"/>
              </w:rPr>
              <w:t xml:space="preserve"> 200.000 Ευρώ</w:t>
            </w:r>
          </w:p>
          <w:p w:rsidR="00254547" w:rsidRPr="00F650F5" w:rsidRDefault="00254547" w:rsidP="002545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F650F5">
              <w:rPr>
                <w:rFonts w:cs="Calibri"/>
                <w:sz w:val="24"/>
                <w:szCs w:val="24"/>
              </w:rPr>
              <w:t xml:space="preserve"> Ε΄:</w:t>
            </w:r>
            <w:r>
              <w:rPr>
                <w:rFonts w:cs="Calibri"/>
                <w:sz w:val="24"/>
                <w:szCs w:val="24"/>
              </w:rPr>
              <w:t xml:space="preserve"> 400.000 Ευρώ</w:t>
            </w:r>
          </w:p>
          <w:p w:rsidR="00254547" w:rsidRPr="00F650F5" w:rsidRDefault="00254547" w:rsidP="002545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F650F5">
              <w:rPr>
                <w:rFonts w:cs="Calibri"/>
                <w:sz w:val="24"/>
                <w:szCs w:val="24"/>
              </w:rPr>
              <w:t xml:space="preserve"> ΣΤ΄: </w:t>
            </w:r>
            <w:r>
              <w:rPr>
                <w:rFonts w:cs="Calibri"/>
                <w:sz w:val="24"/>
                <w:szCs w:val="24"/>
              </w:rPr>
              <w:t>275.000 Ευρώ</w:t>
            </w:r>
          </w:p>
          <w:p w:rsidR="00254547" w:rsidRPr="00F650F5" w:rsidRDefault="00254547" w:rsidP="00254547">
            <w:pPr>
              <w:pStyle w:val="Default"/>
              <w:jc w:val="both"/>
              <w:rPr>
                <w:rFonts w:ascii="Calibri" w:eastAsia="Times New Roman" w:hAnsi="Calibri" w:cs="Calibri"/>
                <w:color w:val="auto"/>
                <w:lang w:val="el-GR" w:eastAsia="en-GB"/>
              </w:rPr>
            </w:pPr>
            <w:r>
              <w:rPr>
                <w:rFonts w:ascii="Calibri" w:hAnsi="Calibri" w:cs="Calibri"/>
                <w:lang w:val="el-GR"/>
              </w:rPr>
              <w:t xml:space="preserve">Είδος </w:t>
            </w:r>
            <w:r w:rsidRPr="00F650F5">
              <w:rPr>
                <w:rFonts w:ascii="Calibri" w:hAnsi="Calibri" w:cs="Calibri"/>
                <w:lang w:val="el-GR"/>
              </w:rPr>
              <w:t>Ζ΄:</w:t>
            </w:r>
            <w:r>
              <w:rPr>
                <w:rFonts w:ascii="Calibri" w:hAnsi="Calibri" w:cs="Calibri"/>
                <w:lang w:val="el-GR"/>
              </w:rPr>
              <w:t xml:space="preserve"> 330.000 Ευρώ</w:t>
            </w:r>
          </w:p>
          <w:p w:rsidR="00254547" w:rsidRPr="00F650F5" w:rsidRDefault="00254547" w:rsidP="00254547">
            <w:pPr>
              <w:pStyle w:val="Default"/>
              <w:jc w:val="both"/>
              <w:rPr>
                <w:rFonts w:ascii="Calibri" w:eastAsia="Times New Roman" w:hAnsi="Calibri" w:cs="Calibri"/>
                <w:color w:val="auto"/>
                <w:lang w:val="el-GR" w:eastAsia="en-GB"/>
              </w:rPr>
            </w:pPr>
            <w:r>
              <w:rPr>
                <w:rFonts w:ascii="Calibri" w:hAnsi="Calibri" w:cs="Calibri"/>
                <w:lang w:val="el-GR"/>
              </w:rPr>
              <w:t>Είδος</w:t>
            </w:r>
            <w:r w:rsidRPr="00F650F5">
              <w:rPr>
                <w:rFonts w:ascii="Calibri" w:hAnsi="Calibri" w:cs="Calibri"/>
                <w:lang w:val="el-GR"/>
              </w:rPr>
              <w:t xml:space="preserve"> Η΄:</w:t>
            </w:r>
            <w:r>
              <w:rPr>
                <w:rFonts w:ascii="Calibri" w:hAnsi="Calibri" w:cs="Calibri"/>
                <w:lang w:val="el-GR"/>
              </w:rPr>
              <w:t xml:space="preserve"> 400.000 Ευρώ</w:t>
            </w:r>
          </w:p>
          <w:p w:rsidR="00254547" w:rsidRPr="00F650F5" w:rsidRDefault="00254547" w:rsidP="002545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F650F5">
              <w:rPr>
                <w:rFonts w:cs="Calibri"/>
                <w:sz w:val="24"/>
                <w:szCs w:val="24"/>
              </w:rPr>
              <w:t xml:space="preserve"> Θ΄:</w:t>
            </w:r>
            <w:r>
              <w:rPr>
                <w:rFonts w:cs="Calibri"/>
                <w:sz w:val="24"/>
                <w:szCs w:val="24"/>
              </w:rPr>
              <w:t xml:space="preserve"> 260.000 Ευρώ</w:t>
            </w:r>
          </w:p>
          <w:p w:rsidR="00254547" w:rsidRPr="00F650F5" w:rsidRDefault="00254547" w:rsidP="0025454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F650F5">
              <w:rPr>
                <w:rFonts w:cs="Calibri"/>
                <w:sz w:val="24"/>
                <w:szCs w:val="24"/>
              </w:rPr>
              <w:t xml:space="preserve"> Ι΄:</w:t>
            </w:r>
            <w:r>
              <w:rPr>
                <w:rFonts w:cs="Calibri"/>
                <w:sz w:val="24"/>
                <w:szCs w:val="24"/>
              </w:rPr>
              <w:t xml:space="preserve"> 400.000 Ευρώ</w:t>
            </w:r>
          </w:p>
          <w:p w:rsidR="00254547" w:rsidRPr="00254547" w:rsidRDefault="00254547" w:rsidP="00254547">
            <w:p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Είδος</w:t>
            </w:r>
            <w:r w:rsidRPr="003D6E7C">
              <w:rPr>
                <w:rFonts w:cs="Calibri"/>
                <w:sz w:val="24"/>
                <w:szCs w:val="24"/>
              </w:rPr>
              <w:t xml:space="preserve"> ΙΑ΄: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D6E7C">
              <w:rPr>
                <w:rFonts w:cs="Calibri"/>
                <w:sz w:val="24"/>
                <w:szCs w:val="24"/>
              </w:rPr>
              <w:t>320.000 Ευρώ</w:t>
            </w:r>
          </w:p>
          <w:p w:rsidR="00CB2FAA" w:rsidRDefault="00254547" w:rsidP="00254547">
            <w:pPr>
              <w:autoSpaceDE w:val="0"/>
              <w:spacing w:after="0" w:line="360" w:lineRule="auto"/>
            </w:pPr>
            <w:r>
              <w:rPr>
                <w:rFonts w:cs="Calibri"/>
                <w:bCs/>
              </w:rPr>
              <w:t xml:space="preserve">Συνολικός Προϋπολογισμός </w:t>
            </w:r>
            <w:r w:rsidR="00AE7462">
              <w:rPr>
                <w:rFonts w:cs="Calibri"/>
                <w:bCs/>
              </w:rPr>
              <w:t>9.495.000</w:t>
            </w:r>
            <w:r w:rsidR="007531B0">
              <w:rPr>
                <w:rFonts w:cs="Calibri"/>
                <w:bCs/>
              </w:rPr>
              <w:t>,00</w:t>
            </w:r>
            <w:r w:rsidR="00AE7462">
              <w:rPr>
                <w:rFonts w:cs="Calibri"/>
                <w:bCs/>
              </w:rPr>
              <w:t xml:space="preserve"> </w:t>
            </w:r>
            <w:r w:rsidR="00CB2FAA">
              <w:rPr>
                <w:rFonts w:cs="Calibri"/>
                <w:bCs/>
              </w:rPr>
              <w:t>€</w:t>
            </w:r>
            <w:r w:rsidR="00AE7462">
              <w:rPr>
                <w:rFonts w:cs="Calibri"/>
                <w:bCs/>
              </w:rPr>
              <w:t xml:space="preserve"> (Συμπεριλαμβάνεται ΦΠΑ)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Πηγή Χρηματοδότησης: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Pr="00607C61" w:rsidRDefault="00DC21AE">
            <w:pPr>
              <w:jc w:val="center"/>
            </w:pPr>
            <w:r>
              <w:t>Ταμείο Εσωτερικής Ασφάλειας</w:t>
            </w:r>
          </w:p>
        </w:tc>
      </w:tr>
      <w:tr w:rsidR="00CB2FAA" w:rsidTr="00110526">
        <w:trPr>
          <w:trHeight w:val="67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Είδος Διαγωνισμού: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jc w:val="center"/>
            </w:pPr>
            <w:r>
              <w:t>Η</w:t>
            </w:r>
            <w:r w:rsidR="007C2A3A">
              <w:t>λεκτρονικός Τακτικός Διαγωνισμός Ανοικτής Διαδικασίας Διεθνούς Συμμετοχής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Κριτήριο Κατακύρωσης: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FD" w:rsidRPr="00D518FD" w:rsidRDefault="00CB2FAA" w:rsidP="00D518FD">
            <w:pPr>
              <w:autoSpaceDE w:val="0"/>
              <w:snapToGrid w:val="0"/>
              <w:spacing w:after="0" w:line="240" w:lineRule="auto"/>
              <w:jc w:val="center"/>
              <w:rPr>
                <w:rFonts w:cs="Calibri"/>
                <w:bCs/>
                <w:lang w:eastAsia="en-GB"/>
              </w:rPr>
            </w:pPr>
            <w:r w:rsidRPr="00D518FD">
              <w:rPr>
                <w:rFonts w:cs="Calibri"/>
                <w:bCs/>
                <w:lang w:eastAsia="en-GB"/>
              </w:rPr>
              <w:t xml:space="preserve">Πλέον Συμφέρουσα  από Οικονομικής Άποψης Προσφορά Βάσει της Βέλτιστης Σχέσης Ποιότητας - Τιμής  </w:t>
            </w:r>
          </w:p>
          <w:p w:rsidR="00CB2FAA" w:rsidRPr="00D518FD" w:rsidRDefault="00CB2FAA" w:rsidP="00D518FD">
            <w:pPr>
              <w:autoSpaceDE w:val="0"/>
              <w:snapToGrid w:val="0"/>
              <w:spacing w:after="0" w:line="240" w:lineRule="auto"/>
              <w:jc w:val="center"/>
              <w:rPr>
                <w:bCs/>
              </w:rPr>
            </w:pPr>
            <w:r w:rsidRPr="00D518FD">
              <w:rPr>
                <w:rFonts w:cs="Calibri"/>
                <w:bCs/>
                <w:lang w:eastAsia="en-GB"/>
              </w:rPr>
              <w:t xml:space="preserve">(για τα </w:t>
            </w:r>
            <w:r w:rsidR="009C48F5">
              <w:rPr>
                <w:rFonts w:cs="Calibri"/>
                <w:bCs/>
                <w:lang w:eastAsia="en-GB"/>
              </w:rPr>
              <w:t>Είδη</w:t>
            </w:r>
            <w:r w:rsidRPr="00D518FD">
              <w:rPr>
                <w:rFonts w:cs="Calibri"/>
                <w:bCs/>
                <w:lang w:eastAsia="en-GB"/>
              </w:rPr>
              <w:t xml:space="preserve"> Α,Β,Γ,Δ</w:t>
            </w:r>
            <w:r w:rsidR="00D518FD" w:rsidRPr="00D518FD">
              <w:rPr>
                <w:rFonts w:cs="Calibri"/>
                <w:bCs/>
                <w:lang w:eastAsia="en-GB"/>
              </w:rPr>
              <w:t>,Ε,ΣΤ,Ζ,Ι,ΙΑ)</w:t>
            </w:r>
            <w:r w:rsidRPr="00D518FD">
              <w:rPr>
                <w:rFonts w:cs="Calibri"/>
                <w:bCs/>
                <w:lang w:eastAsia="en-GB"/>
              </w:rPr>
              <w:t xml:space="preserve">. </w:t>
            </w:r>
          </w:p>
          <w:p w:rsidR="00CB2FAA" w:rsidRDefault="00CB2FAA">
            <w:pPr>
              <w:autoSpaceDE w:val="0"/>
              <w:snapToGrid w:val="0"/>
              <w:spacing w:after="0" w:line="240" w:lineRule="auto"/>
              <w:jc w:val="center"/>
            </w:pPr>
            <w:r w:rsidRPr="00D518FD">
              <w:rPr>
                <w:rFonts w:cs="Calibri"/>
                <w:bCs/>
                <w:lang w:eastAsia="en-GB"/>
              </w:rPr>
              <w:t>Χαμηλότερη τιμή (για τ</w:t>
            </w:r>
            <w:r w:rsidR="007C2A3A">
              <w:rPr>
                <w:rFonts w:cs="Calibri"/>
                <w:bCs/>
                <w:lang w:eastAsia="en-GB"/>
              </w:rPr>
              <w:t>α</w:t>
            </w:r>
            <w:r w:rsidRPr="00D518FD">
              <w:rPr>
                <w:rFonts w:cs="Calibri"/>
                <w:bCs/>
                <w:lang w:eastAsia="en-GB"/>
              </w:rPr>
              <w:t xml:space="preserve"> </w:t>
            </w:r>
            <w:r w:rsidR="009C48F5">
              <w:rPr>
                <w:rFonts w:cs="Calibri"/>
                <w:bCs/>
                <w:lang w:eastAsia="en-GB"/>
              </w:rPr>
              <w:t>Είδη</w:t>
            </w:r>
            <w:r w:rsidR="00D518FD" w:rsidRPr="00D518FD">
              <w:rPr>
                <w:rFonts w:cs="Calibri"/>
                <w:bCs/>
                <w:lang w:eastAsia="en-GB"/>
              </w:rPr>
              <w:t xml:space="preserve"> Η &amp; Θ</w:t>
            </w:r>
            <w:r w:rsidRPr="00D518FD">
              <w:rPr>
                <w:rFonts w:cs="Calibri"/>
                <w:bCs/>
                <w:lang w:eastAsia="en-GB"/>
              </w:rPr>
              <w:t>)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t>Χρόνος Παράδοσης: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jc w:val="center"/>
            </w:pPr>
            <w:r>
              <w:t xml:space="preserve">Συμφώνως Τεύχους Τεχνικών Προδιαγραφών </w:t>
            </w:r>
          </w:p>
        </w:tc>
      </w:tr>
      <w:tr w:rsidR="00CB2FAA" w:rsidTr="00110526">
        <w:trPr>
          <w:trHeight w:val="9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spacing w:after="0" w:line="360" w:lineRule="auto"/>
            </w:pPr>
            <w:r>
              <w:rPr>
                <w:rFonts w:cs="Calibri"/>
                <w:bCs/>
                <w:color w:val="000000"/>
              </w:rPr>
              <w:lastRenderedPageBreak/>
              <w:t>Τόπος Παράδοσης:</w:t>
            </w:r>
          </w:p>
        </w:tc>
        <w:tc>
          <w:tcPr>
            <w:tcW w:w="7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786E92">
            <w:pPr>
              <w:autoSpaceDE w:val="0"/>
              <w:spacing w:after="0" w:line="360" w:lineRule="auto"/>
              <w:jc w:val="center"/>
            </w:pPr>
            <w:r>
              <w:t>Συμφώνως Τεύχους Τεχνικών Προδιαγραφών</w:t>
            </w: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των τεχνικών χαρακτηριστικών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382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>Παρατηρήσεις επί του προϋπολογισμού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>Παρατηρήσεις επί του χρόνου παράδοσης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482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της τυχόν διαίρεσης της προμήθειας σε τμήματα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522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</w:p>
        </w:tc>
      </w:tr>
      <w:tr w:rsidR="00CB2FAA" w:rsidTr="00110526">
        <w:trPr>
          <w:trHeight w:val="684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της τυχόν απαίτησης προσκόμισης δείγματος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446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Cs/>
                <w:color w:val="000000"/>
                <w:lang w:val="en-US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</w:tc>
      </w:tr>
      <w:tr w:rsidR="00CB2FAA" w:rsidTr="00110526">
        <w:trPr>
          <w:trHeight w:val="91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της τυχόν απαιτούμενης τεχνικής – επαγγελματικής κατάρτισης 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489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</w:tc>
      </w:tr>
      <w:tr w:rsidR="00CB2FAA" w:rsidTr="00110526">
        <w:trPr>
          <w:trHeight w:val="758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της εγγύησης – τεχνικής υποστήριξης -συντήρησης 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35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</w:p>
        </w:tc>
      </w:tr>
      <w:tr w:rsidR="00CB2FAA" w:rsidTr="00110526">
        <w:trPr>
          <w:trHeight w:val="758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της εκπαίδευσης 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373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B2FAA" w:rsidTr="00110526">
        <w:trPr>
          <w:trHeight w:val="44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lastRenderedPageBreak/>
              <w:t xml:space="preserve">Παρατηρήσεις επί των ρητρών 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375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CB2FAA" w:rsidTr="00110526">
        <w:trPr>
          <w:trHeight w:val="1180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Παρατηρήσεις επί του κριτηρίου κατακύρωσης  </w:t>
            </w:r>
          </w:p>
          <w:p w:rsidR="00CB2FAA" w:rsidRDefault="00CB2FAA">
            <w:pPr>
              <w:autoSpaceDE w:val="0"/>
              <w:spacing w:after="0" w:line="360" w:lineRule="auto"/>
              <w:jc w:val="center"/>
            </w:pPr>
            <w:r>
              <w:rPr>
                <w:rFonts w:eastAsia="Calibri" w:cs="Calibri"/>
                <w:bCs/>
              </w:rPr>
              <w:t>(Συμπληρώνεται από τους συμμετέχοντες)</w:t>
            </w:r>
          </w:p>
        </w:tc>
      </w:tr>
      <w:tr w:rsidR="00CB2FAA" w:rsidTr="00110526">
        <w:trPr>
          <w:trHeight w:val="436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CB2FAA" w:rsidRDefault="00CB2FAA">
            <w:pPr>
              <w:autoSpaceDE w:val="0"/>
              <w:spacing w:after="0" w:line="36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8F64EB" w:rsidTr="008F64EB">
        <w:trPr>
          <w:trHeight w:val="2303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EB" w:rsidRPr="00562E7A" w:rsidRDefault="008F64EB" w:rsidP="008F64EB">
            <w:pPr>
              <w:spacing w:before="171" w:after="171"/>
              <w:jc w:val="center"/>
            </w:pPr>
            <w:r w:rsidRPr="00562E7A">
              <w:rPr>
                <w:rFonts w:cs="Calibri"/>
                <w:b/>
                <w:bCs/>
                <w:color w:val="000000"/>
              </w:rPr>
              <w:t>Παρατηρήσεις επί των όρων Δ/</w:t>
            </w:r>
            <w:proofErr w:type="spellStart"/>
            <w:r w:rsidRPr="00562E7A">
              <w:rPr>
                <w:rFonts w:cs="Calibri"/>
                <w:b/>
                <w:bCs/>
                <w:color w:val="000000"/>
              </w:rPr>
              <w:t>ξης</w:t>
            </w:r>
            <w:proofErr w:type="spellEnd"/>
          </w:p>
          <w:p w:rsidR="008F64EB" w:rsidRPr="00562E7A" w:rsidRDefault="008F64EB" w:rsidP="008F64EB">
            <w:pPr>
              <w:jc w:val="center"/>
            </w:pPr>
            <w:r w:rsidRPr="00562E7A">
              <w:rPr>
                <w:rFonts w:cs="Calibri"/>
                <w:b/>
                <w:bCs/>
                <w:color w:val="000000"/>
              </w:rPr>
              <w:t>(Οικονομική και τεχνική επάρκεια υποψηφίων αναδόχων, χρόνος υποβολής προσφορών, κλπ)</w:t>
            </w:r>
          </w:p>
          <w:p w:rsidR="008F64EB" w:rsidRDefault="008F64EB" w:rsidP="008F64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/>
                <w:bCs/>
                <w:color w:val="000000"/>
                <w:lang w:val="en-US"/>
              </w:rPr>
            </w:pPr>
            <w:r w:rsidRPr="00562E7A">
              <w:rPr>
                <w:rFonts w:cs="Calibri"/>
                <w:b/>
                <w:bCs/>
                <w:color w:val="000000"/>
              </w:rPr>
              <w:t>(Συμπληρώνεται από τους συμμετέχοντες)</w:t>
            </w:r>
          </w:p>
          <w:p w:rsidR="008F64EB" w:rsidRPr="005F03CA" w:rsidRDefault="008F64EB" w:rsidP="001160A5">
            <w:pPr>
              <w:spacing w:before="171" w:after="171"/>
              <w:jc w:val="center"/>
            </w:pPr>
          </w:p>
        </w:tc>
      </w:tr>
      <w:tr w:rsidR="008F64EB" w:rsidTr="008F64EB">
        <w:trPr>
          <w:trHeight w:val="989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EB" w:rsidRDefault="008F64EB" w:rsidP="00A074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A07433" w:rsidTr="00110526">
        <w:trPr>
          <w:trHeight w:val="1958"/>
        </w:trPr>
        <w:tc>
          <w:tcPr>
            <w:tcW w:w="9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433" w:rsidRDefault="00A07433" w:rsidP="00A074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Δήλωση/Διατάξεις για την εμπιστευτικότητα των πληροφοριών</w:t>
            </w:r>
          </w:p>
          <w:p w:rsidR="00A07433" w:rsidRDefault="00A07433" w:rsidP="00A07433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:rsidR="00A07433" w:rsidRDefault="00A07433" w:rsidP="00A07433">
            <w:pPr>
              <w:spacing w:after="0" w:line="240" w:lineRule="auto"/>
              <w:jc w:val="center"/>
              <w:rPr>
                <w:b/>
                <w:bCs/>
                <w:color w:val="CE181E"/>
              </w:rPr>
            </w:pPr>
            <w:r>
              <w:rPr>
                <w:b/>
                <w:bCs/>
                <w:color w:val="CE181E"/>
              </w:rPr>
              <w:t>(* Παρ/</w:t>
            </w:r>
            <w:proofErr w:type="spellStart"/>
            <w:r>
              <w:rPr>
                <w:b/>
                <w:bCs/>
                <w:color w:val="CE181E"/>
              </w:rPr>
              <w:t>φος</w:t>
            </w:r>
            <w:proofErr w:type="spellEnd"/>
            <w:r>
              <w:rPr>
                <w:b/>
                <w:bCs/>
                <w:color w:val="CE181E"/>
              </w:rPr>
              <w:t xml:space="preserve"> 4 της Ανακοίνωσης Πρόσκλησης για Διενέργεια Δημόσιας Διαβούλευσης)</w:t>
            </w:r>
          </w:p>
          <w:p w:rsidR="00A07433" w:rsidRDefault="00A07433" w:rsidP="00A07433">
            <w:pPr>
              <w:spacing w:after="0" w:line="240" w:lineRule="auto"/>
              <w:jc w:val="center"/>
              <w:rPr>
                <w:b/>
                <w:bCs/>
                <w:color w:val="CE181E"/>
              </w:rPr>
            </w:pPr>
          </w:p>
          <w:p w:rsidR="00A07433" w:rsidRDefault="00A07433" w:rsidP="00A07433">
            <w:pPr>
              <w:spacing w:before="171" w:after="171" w:line="240" w:lineRule="auto"/>
              <w:jc w:val="center"/>
              <w:rPr>
                <w:color w:val="CE181E"/>
              </w:rPr>
            </w:pPr>
            <w:r>
              <w:rPr>
                <w:color w:val="CE181E"/>
              </w:rPr>
              <w:t>(Συμπληρώνεται</w:t>
            </w:r>
            <w:r>
              <w:rPr>
                <w:b/>
                <w:bCs/>
                <w:color w:val="CE181E"/>
              </w:rPr>
              <w:t xml:space="preserve"> </w:t>
            </w:r>
            <w:r>
              <w:rPr>
                <w:b/>
                <w:bCs/>
                <w:color w:val="CE181E"/>
                <w:u w:val="single"/>
              </w:rPr>
              <w:t xml:space="preserve">υποχρεωτικά </w:t>
            </w:r>
            <w:r>
              <w:rPr>
                <w:b/>
                <w:bCs/>
                <w:color w:val="CE181E"/>
              </w:rPr>
              <w:t xml:space="preserve"> </w:t>
            </w:r>
            <w:r>
              <w:rPr>
                <w:color w:val="CE181E"/>
              </w:rPr>
              <w:t xml:space="preserve">από τους συμμετέχοντες </w:t>
            </w:r>
          </w:p>
          <w:p w:rsidR="00A07433" w:rsidRDefault="00A07433" w:rsidP="00A07433">
            <w:pPr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CE181E"/>
              </w:rPr>
              <w:t>ΝΑΙ (ΑΝΑΦΟΡΑ ΣΕ ΔΙΑΤΑΞΕΙΣ) / ΟΧΙ (ΔΥΝΑΤΑΙ ΝΑ ΑΝΑΡΤΗΘΟΥΝ ΣΤΟΥΣ ΔΙΑΔΙΚΤΥΑΚΟΥΣ ΤΟΠΟΥΣ ΤΟΥ ΦΟΡΕΑ)</w:t>
            </w:r>
          </w:p>
          <w:p w:rsidR="00A07433" w:rsidRPr="0036639E" w:rsidRDefault="00A07433" w:rsidP="00A56409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CB2FAA" w:rsidTr="00110526">
        <w:trPr>
          <w:trHeight w:val="379"/>
        </w:trPr>
        <w:tc>
          <w:tcPr>
            <w:tcW w:w="96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CB2FAA" w:rsidRDefault="00CB2FAA">
            <w:pPr>
              <w:autoSpaceDE w:val="0"/>
              <w:snapToGrid w:val="0"/>
              <w:spacing w:after="0" w:line="360" w:lineRule="auto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CB2FAA" w:rsidRDefault="00CB2FAA"/>
    <w:sectPr w:rsidR="00CB2FAA" w:rsidSect="002F61F3">
      <w:pgSz w:w="11906" w:h="16838"/>
      <w:pgMar w:top="426" w:right="1800" w:bottom="142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E7462"/>
    <w:rsid w:val="00110526"/>
    <w:rsid w:val="00254547"/>
    <w:rsid w:val="002F61F3"/>
    <w:rsid w:val="00607C61"/>
    <w:rsid w:val="007531B0"/>
    <w:rsid w:val="00786E92"/>
    <w:rsid w:val="007C2A3A"/>
    <w:rsid w:val="00861010"/>
    <w:rsid w:val="008F64EB"/>
    <w:rsid w:val="009C48F5"/>
    <w:rsid w:val="00A07433"/>
    <w:rsid w:val="00AE7462"/>
    <w:rsid w:val="00CB2FAA"/>
    <w:rsid w:val="00D518FD"/>
    <w:rsid w:val="00DC21AE"/>
    <w:rsid w:val="00E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F3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2F61F3"/>
  </w:style>
  <w:style w:type="paragraph" w:customStyle="1" w:styleId="a3">
    <w:name w:val="Επικεφαλίδα"/>
    <w:basedOn w:val="a"/>
    <w:next w:val="a4"/>
    <w:rsid w:val="002F61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F61F3"/>
    <w:pPr>
      <w:spacing w:after="140" w:line="288" w:lineRule="auto"/>
    </w:pPr>
  </w:style>
  <w:style w:type="paragraph" w:styleId="a5">
    <w:name w:val="List"/>
    <w:basedOn w:val="a4"/>
    <w:rsid w:val="002F61F3"/>
    <w:rPr>
      <w:rFonts w:cs="Arial"/>
    </w:rPr>
  </w:style>
  <w:style w:type="paragraph" w:styleId="a6">
    <w:name w:val="caption"/>
    <w:basedOn w:val="a"/>
    <w:qFormat/>
    <w:rsid w:val="002F61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rsid w:val="002F61F3"/>
    <w:pPr>
      <w:suppressLineNumbers/>
    </w:pPr>
    <w:rPr>
      <w:rFonts w:cs="Arial"/>
    </w:rPr>
  </w:style>
  <w:style w:type="paragraph" w:customStyle="1" w:styleId="a8">
    <w:name w:val="Περιεχόμενα πίνακα"/>
    <w:basedOn w:val="a"/>
    <w:rsid w:val="002F61F3"/>
    <w:pPr>
      <w:suppressLineNumbers/>
    </w:pPr>
  </w:style>
  <w:style w:type="paragraph" w:customStyle="1" w:styleId="a9">
    <w:name w:val="Επικεφαλίδα πίνακα"/>
    <w:basedOn w:val="a8"/>
    <w:rsid w:val="002F61F3"/>
    <w:pPr>
      <w:jc w:val="center"/>
    </w:pPr>
    <w:rPr>
      <w:b/>
      <w:bCs/>
    </w:rPr>
  </w:style>
  <w:style w:type="paragraph" w:customStyle="1" w:styleId="Web1">
    <w:name w:val="Κανονικό (Web)1"/>
    <w:basedOn w:val="a"/>
    <w:rsid w:val="00254547"/>
    <w:pPr>
      <w:suppressAutoHyphens w:val="0"/>
      <w:spacing w:before="100" w:after="100" w:line="240" w:lineRule="auto"/>
    </w:pPr>
    <w:rPr>
      <w:rFonts w:ascii="Times" w:hAnsi="Times" w:cs="Times"/>
      <w:sz w:val="20"/>
      <w:szCs w:val="24"/>
      <w:lang w:val="en-US" w:eastAsia="en-GB"/>
    </w:rPr>
  </w:style>
  <w:style w:type="paragraph" w:customStyle="1" w:styleId="Default">
    <w:name w:val="Default"/>
    <w:rsid w:val="00254547"/>
    <w:pPr>
      <w:widowControl w:val="0"/>
      <w:suppressAutoHyphens/>
      <w:autoSpaceDE w:val="0"/>
    </w:pPr>
    <w:rPr>
      <w:rFonts w:ascii="Arial" w:eastAsia="MS Mincho" w:hAnsi="Arial" w:cs="Arial"/>
      <w:color w:val="000000"/>
      <w:sz w:val="24"/>
      <w:szCs w:val="24"/>
      <w:lang w:val="en-US" w:eastAsia="zh-CN"/>
    </w:rPr>
  </w:style>
  <w:style w:type="character" w:styleId="-">
    <w:name w:val="Hyperlink"/>
    <w:basedOn w:val="a0"/>
    <w:uiPriority w:val="99"/>
    <w:unhideWhenUsed/>
    <w:rsid w:val="001105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en.gr/" TargetMode="External"/><Relationship Id="rId4" Type="http://schemas.openxmlformats.org/officeDocument/2006/relationships/hyperlink" Target="http://www.hcg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2019-07-08T10:57:00Z</cp:lastPrinted>
  <dcterms:created xsi:type="dcterms:W3CDTF">2020-08-17T09:43:00Z</dcterms:created>
  <dcterms:modified xsi:type="dcterms:W3CDTF">2020-08-20T09:43:00Z</dcterms:modified>
</cp:coreProperties>
</file>